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9604" w14:textId="04B1C66B" w:rsidR="003F6ABB" w:rsidRDefault="007958EC">
      <w:pPr>
        <w:spacing w:line="566" w:lineRule="exact"/>
        <w:ind w:left="341"/>
        <w:rPr>
          <w:b/>
          <w:sz w:val="36"/>
          <w:lang w:eastAsia="ko-KR"/>
        </w:rPr>
      </w:pPr>
      <w:r>
        <w:rPr>
          <w:b/>
          <w:color w:val="993366"/>
          <w:spacing w:val="-4"/>
          <w:sz w:val="36"/>
          <w:lang w:eastAsia="ko-KR"/>
        </w:rPr>
        <w:t xml:space="preserve">OECD </w:t>
      </w:r>
      <w:r>
        <w:rPr>
          <w:b/>
          <w:color w:val="993366"/>
          <w:spacing w:val="-7"/>
          <w:sz w:val="36"/>
          <w:lang w:eastAsia="ko-KR"/>
        </w:rPr>
        <w:t xml:space="preserve">Step </w:t>
      </w:r>
      <w:r>
        <w:rPr>
          <w:b/>
          <w:color w:val="993366"/>
          <w:sz w:val="36"/>
          <w:lang w:eastAsia="ko-KR"/>
        </w:rPr>
        <w:t xml:space="preserve">5 공개실사 보고서 –   </w:t>
      </w:r>
      <w:r>
        <w:rPr>
          <w:b/>
          <w:color w:val="993366"/>
          <w:spacing w:val="-9"/>
          <w:sz w:val="36"/>
          <w:lang w:eastAsia="ko-KR"/>
        </w:rPr>
        <w:t>(20</w:t>
      </w:r>
      <w:r w:rsidR="00F726EA">
        <w:rPr>
          <w:b/>
          <w:color w:val="993366"/>
          <w:spacing w:val="-9"/>
          <w:sz w:val="36"/>
          <w:lang w:eastAsia="ko-KR"/>
        </w:rPr>
        <w:t>2</w:t>
      </w:r>
      <w:r w:rsidR="007A43FD">
        <w:rPr>
          <w:b/>
          <w:color w:val="993366"/>
          <w:spacing w:val="-9"/>
          <w:sz w:val="36"/>
          <w:lang w:eastAsia="ko-KR"/>
        </w:rPr>
        <w:t>1</w:t>
      </w:r>
      <w:r>
        <w:rPr>
          <w:b/>
          <w:color w:val="993366"/>
          <w:spacing w:val="-9"/>
          <w:sz w:val="36"/>
          <w:lang w:eastAsia="ko-KR"/>
        </w:rPr>
        <w:t>년)</w:t>
      </w:r>
    </w:p>
    <w:p w14:paraId="7E7E9605" w14:textId="77777777" w:rsidR="003F6ABB" w:rsidRDefault="003F6ABB">
      <w:pPr>
        <w:pStyle w:val="a3"/>
        <w:spacing w:before="6"/>
        <w:ind w:left="0"/>
        <w:rPr>
          <w:b/>
          <w:sz w:val="20"/>
          <w:lang w:eastAsia="ko-KR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5688"/>
      </w:tblGrid>
      <w:tr w:rsidR="003F6ABB" w14:paraId="7E7E9607" w14:textId="77777777">
        <w:trPr>
          <w:trHeight w:hRule="exact" w:val="364"/>
        </w:trPr>
        <w:tc>
          <w:tcPr>
            <w:tcW w:w="8854" w:type="dxa"/>
            <w:gridSpan w:val="2"/>
            <w:shd w:val="clear" w:color="auto" w:fill="585858"/>
          </w:tcPr>
          <w:p w14:paraId="7E7E9606" w14:textId="77777777" w:rsidR="003F6ABB" w:rsidRDefault="007958EC">
            <w:pPr>
              <w:pStyle w:val="TableParagraph"/>
              <w:spacing w:before="0" w:line="327" w:lineRule="exact"/>
              <w:rPr>
                <w:b/>
                <w:sz w:val="28"/>
              </w:rPr>
            </w:pPr>
            <w:r>
              <w:rPr>
                <w:rFonts w:ascii="Arial" w:eastAsia="Arial"/>
                <w:b/>
                <w:color w:val="FFFFFF"/>
                <w:sz w:val="20"/>
              </w:rPr>
              <w:t>1.</w:t>
            </w:r>
            <w:r>
              <w:rPr>
                <w:b/>
                <w:color w:val="FFFFFF"/>
                <w:sz w:val="28"/>
              </w:rPr>
              <w:t>회사 정보</w:t>
            </w:r>
          </w:p>
        </w:tc>
      </w:tr>
      <w:tr w:rsidR="003F6ABB" w:rsidRPr="00DC7764" w14:paraId="7E7E960A" w14:textId="77777777">
        <w:trPr>
          <w:trHeight w:hRule="exact" w:val="575"/>
        </w:trPr>
        <w:tc>
          <w:tcPr>
            <w:tcW w:w="3166" w:type="dxa"/>
          </w:tcPr>
          <w:p w14:paraId="7E7E9608" w14:textId="77777777" w:rsidR="003F6ABB" w:rsidRPr="00DC7764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DC7764">
              <w:rPr>
                <w:rFonts w:asciiTheme="minorEastAsia" w:eastAsiaTheme="minorEastAsia" w:hAnsiTheme="minorEastAsia"/>
                <w:sz w:val="24"/>
              </w:rPr>
              <w:t>회사 이름</w:t>
            </w:r>
          </w:p>
        </w:tc>
        <w:tc>
          <w:tcPr>
            <w:tcW w:w="5687" w:type="dxa"/>
          </w:tcPr>
          <w:p w14:paraId="7E7E9609" w14:textId="2F348FE7" w:rsidR="003F6ABB" w:rsidRPr="00DC7764" w:rsidRDefault="00DD7489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코스모화학</w:t>
            </w:r>
            <w:r w:rsidR="006B6A44">
              <w:rPr>
                <w:rFonts w:asciiTheme="minorEastAsia" w:eastAsiaTheme="minorEastAsia" w:hAnsiTheme="minorEastAsia"/>
                <w:sz w:val="24"/>
                <w:lang w:eastAsia="ko-KR"/>
              </w:rPr>
              <w:t>㈜</w:t>
            </w:r>
          </w:p>
        </w:tc>
      </w:tr>
      <w:tr w:rsidR="003F6ABB" w:rsidRPr="00DC7764" w14:paraId="7E7E960D" w14:textId="77777777">
        <w:trPr>
          <w:trHeight w:hRule="exact" w:val="575"/>
        </w:trPr>
        <w:tc>
          <w:tcPr>
            <w:tcW w:w="3166" w:type="dxa"/>
          </w:tcPr>
          <w:p w14:paraId="7E7E960B" w14:textId="77777777" w:rsidR="003F6ABB" w:rsidRPr="00DC7764" w:rsidRDefault="007958EC" w:rsidP="00DC7764">
            <w:pPr>
              <w:pStyle w:val="TableParagraph"/>
              <w:ind w:left="316"/>
              <w:rPr>
                <w:rFonts w:asciiTheme="minorEastAsia" w:eastAsiaTheme="minorEastAsia" w:hAnsiTheme="minorEastAsia"/>
                <w:sz w:val="24"/>
              </w:rPr>
            </w:pPr>
            <w:r w:rsidRPr="00DC7764">
              <w:rPr>
                <w:rFonts w:asciiTheme="minorEastAsia" w:eastAsiaTheme="minorEastAsia" w:hAnsiTheme="minorEastAsia" w:hint="eastAsia"/>
                <w:sz w:val="24"/>
              </w:rPr>
              <w:t>CID</w:t>
            </w:r>
            <w:r w:rsidRPr="00DC7764">
              <w:rPr>
                <w:rFonts w:asciiTheme="minorEastAsia" w:eastAsiaTheme="minorEastAsia" w:hAnsiTheme="minorEastAsia"/>
                <w:sz w:val="24"/>
              </w:rPr>
              <w:t>번호</w:t>
            </w:r>
          </w:p>
        </w:tc>
        <w:tc>
          <w:tcPr>
            <w:tcW w:w="5687" w:type="dxa"/>
          </w:tcPr>
          <w:p w14:paraId="7E7E960C" w14:textId="06CB8600" w:rsidR="003F6ABB" w:rsidRPr="00DC7764" w:rsidRDefault="00AC79DC" w:rsidP="00DC7764">
            <w:pPr>
              <w:pStyle w:val="TableParagraph"/>
              <w:spacing w:before="84"/>
              <w:rPr>
                <w:rFonts w:asciiTheme="minorEastAsia" w:eastAsiaTheme="minorEastAsia" w:hAnsiTheme="minorEastAsia"/>
                <w:sz w:val="24"/>
              </w:rPr>
            </w:pPr>
            <w:r w:rsidRPr="00AC79DC">
              <w:rPr>
                <w:rFonts w:asciiTheme="minorEastAsia" w:eastAsiaTheme="minorEastAsia" w:hAnsiTheme="minorEastAsia"/>
                <w:sz w:val="24"/>
              </w:rPr>
              <w:t>207-81-57379</w:t>
            </w:r>
          </w:p>
        </w:tc>
      </w:tr>
      <w:tr w:rsidR="003F6ABB" w:rsidRPr="00DC7764" w14:paraId="7E7E9611" w14:textId="77777777" w:rsidTr="00DC7764">
        <w:trPr>
          <w:trHeight w:hRule="exact" w:val="827"/>
        </w:trPr>
        <w:tc>
          <w:tcPr>
            <w:tcW w:w="3166" w:type="dxa"/>
          </w:tcPr>
          <w:p w14:paraId="7E7E960E" w14:textId="3CD498CC" w:rsidR="003F6ABB" w:rsidRPr="00DC7764" w:rsidRDefault="007958EC" w:rsidP="00DC7764">
            <w:pPr>
              <w:pStyle w:val="TableParagraph"/>
              <w:spacing w:before="31"/>
              <w:rPr>
                <w:rFonts w:asciiTheme="minorEastAsia" w:eastAsiaTheme="minorEastAsia" w:hAnsiTheme="minorEastAsia"/>
                <w:sz w:val="24"/>
              </w:rPr>
            </w:pPr>
            <w:r w:rsidRPr="00DC7764">
              <w:rPr>
                <w:rFonts w:asciiTheme="minorEastAsia" w:eastAsiaTheme="minorEastAsia" w:hAnsiTheme="minorEastAsia"/>
                <w:sz w:val="24"/>
              </w:rPr>
              <w:t xml:space="preserve">회사 </w:t>
            </w:r>
            <w:r w:rsidR="00AD75BD"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 xml:space="preserve">주소 </w:t>
            </w:r>
          </w:p>
        </w:tc>
        <w:tc>
          <w:tcPr>
            <w:tcW w:w="5687" w:type="dxa"/>
          </w:tcPr>
          <w:p w14:paraId="7E7E9610" w14:textId="2F70E007" w:rsidR="003F6ABB" w:rsidRPr="00DC7764" w:rsidRDefault="00AC79DC" w:rsidP="00DC7764">
            <w:pPr>
              <w:pStyle w:val="TableParagraph"/>
              <w:spacing w:before="0"/>
              <w:ind w:left="202"/>
              <w:rPr>
                <w:rFonts w:asciiTheme="minorEastAsia" w:eastAsiaTheme="minorEastAsia" w:hAnsiTheme="minorEastAsia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lang w:eastAsia="ko-KR"/>
              </w:rPr>
              <w:t>울산광역시 울주군 온산읍 원봉로5</w:t>
            </w:r>
            <w:r>
              <w:rPr>
                <w:rFonts w:asciiTheme="minorEastAsia" w:eastAsiaTheme="minorEastAsia" w:hAnsiTheme="minorEastAsia"/>
                <w:lang w:eastAsia="ko-KR"/>
              </w:rPr>
              <w:t>5</w:t>
            </w:r>
          </w:p>
        </w:tc>
      </w:tr>
      <w:tr w:rsidR="003F6ABB" w:rsidRPr="00DC7764" w14:paraId="7E7E9614" w14:textId="77777777">
        <w:trPr>
          <w:trHeight w:hRule="exact" w:val="575"/>
        </w:trPr>
        <w:tc>
          <w:tcPr>
            <w:tcW w:w="3166" w:type="dxa"/>
          </w:tcPr>
          <w:p w14:paraId="7E7E9612" w14:textId="3276FAF0" w:rsidR="003F6ABB" w:rsidRPr="00DC7764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DC7764">
              <w:rPr>
                <w:rFonts w:asciiTheme="minorEastAsia" w:eastAsiaTheme="minorEastAsia" w:hAnsiTheme="minorEastAsia"/>
                <w:sz w:val="24"/>
              </w:rPr>
              <w:t>처리된물질</w:t>
            </w:r>
          </w:p>
        </w:tc>
        <w:tc>
          <w:tcPr>
            <w:tcW w:w="5687" w:type="dxa"/>
          </w:tcPr>
          <w:p w14:paraId="7E7E9613" w14:textId="430FCF96" w:rsidR="003F6ABB" w:rsidRPr="00DC7764" w:rsidRDefault="00AC79D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코발트</w:t>
            </w:r>
          </w:p>
        </w:tc>
      </w:tr>
      <w:tr w:rsidR="003F6ABB" w:rsidRPr="00DC7764" w14:paraId="7E7E9617" w14:textId="77777777">
        <w:trPr>
          <w:trHeight w:hRule="exact" w:val="575"/>
        </w:trPr>
        <w:tc>
          <w:tcPr>
            <w:tcW w:w="3166" w:type="dxa"/>
          </w:tcPr>
          <w:p w14:paraId="7E7E9615" w14:textId="75615BFE" w:rsidR="003F6ABB" w:rsidRPr="00DC7764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ko-KR"/>
              </w:rPr>
            </w:pPr>
            <w:r w:rsidRPr="00DC7764">
              <w:rPr>
                <w:rFonts w:asciiTheme="minorEastAsia" w:eastAsiaTheme="minorEastAsia" w:hAnsiTheme="minorEastAsia"/>
                <w:sz w:val="24"/>
                <w:lang w:eastAsia="ko-KR"/>
              </w:rPr>
              <w:t>본 보고서가 다루는 기간</w:t>
            </w:r>
          </w:p>
        </w:tc>
        <w:tc>
          <w:tcPr>
            <w:tcW w:w="5687" w:type="dxa"/>
          </w:tcPr>
          <w:p w14:paraId="7E7E9616" w14:textId="2DB37670" w:rsidR="003F6ABB" w:rsidRPr="00DC7764" w:rsidRDefault="007958EC" w:rsidP="00DC7764">
            <w:pPr>
              <w:pStyle w:val="TableParagraph"/>
              <w:spacing w:before="27"/>
              <w:rPr>
                <w:rFonts w:asciiTheme="minorEastAsia" w:eastAsiaTheme="minorEastAsia" w:hAnsiTheme="minorEastAsia"/>
              </w:rPr>
            </w:pPr>
            <w:r w:rsidRPr="00DC7764">
              <w:rPr>
                <w:rFonts w:asciiTheme="minorEastAsia" w:eastAsiaTheme="minorEastAsia" w:hAnsiTheme="minorEastAsia"/>
              </w:rPr>
              <w:t>20</w:t>
            </w:r>
            <w:r w:rsidR="00F463C3">
              <w:rPr>
                <w:rFonts w:asciiTheme="minorEastAsia" w:eastAsiaTheme="minorEastAsia" w:hAnsiTheme="minorEastAsia"/>
              </w:rPr>
              <w:t>20</w:t>
            </w:r>
            <w:r w:rsidRPr="00DC7764">
              <w:rPr>
                <w:rFonts w:asciiTheme="minorEastAsia" w:eastAsiaTheme="minorEastAsia" w:hAnsiTheme="minorEastAsia"/>
              </w:rPr>
              <w:t xml:space="preserve">년 </w:t>
            </w:r>
            <w:r w:rsidR="00A54180">
              <w:rPr>
                <w:rFonts w:asciiTheme="minorEastAsia" w:eastAsiaTheme="minorEastAsia" w:hAnsiTheme="minorEastAsia"/>
              </w:rPr>
              <w:t>7</w:t>
            </w:r>
            <w:r w:rsidRPr="00DC7764">
              <w:rPr>
                <w:rFonts w:asciiTheme="minorEastAsia" w:eastAsiaTheme="minorEastAsia" w:hAnsiTheme="minorEastAsia"/>
              </w:rPr>
              <w:t>월 ~  20</w:t>
            </w:r>
            <w:r w:rsidR="006B6A44">
              <w:rPr>
                <w:rFonts w:asciiTheme="minorEastAsia" w:eastAsiaTheme="minorEastAsia" w:hAnsiTheme="minorEastAsia"/>
              </w:rPr>
              <w:t>2</w:t>
            </w:r>
            <w:r w:rsidR="00F463C3">
              <w:rPr>
                <w:rFonts w:asciiTheme="minorEastAsia" w:eastAsiaTheme="minorEastAsia" w:hAnsiTheme="minorEastAsia"/>
              </w:rPr>
              <w:t>1</w:t>
            </w:r>
            <w:r w:rsidRPr="00DC7764">
              <w:rPr>
                <w:rFonts w:asciiTheme="minorEastAsia" w:eastAsiaTheme="minorEastAsia" w:hAnsiTheme="minorEastAsia"/>
              </w:rPr>
              <w:t xml:space="preserve">년 </w:t>
            </w:r>
            <w:r w:rsidR="00A54180">
              <w:rPr>
                <w:rFonts w:asciiTheme="minorEastAsia" w:eastAsiaTheme="minorEastAsia" w:hAnsiTheme="minorEastAsia"/>
              </w:rPr>
              <w:t>6</w:t>
            </w:r>
            <w:r w:rsidRPr="00DC7764">
              <w:rPr>
                <w:rFonts w:asciiTheme="minorEastAsia" w:eastAsiaTheme="minorEastAsia" w:hAnsiTheme="minorEastAsia"/>
              </w:rPr>
              <w:t>월</w:t>
            </w:r>
          </w:p>
        </w:tc>
      </w:tr>
      <w:tr w:rsidR="003F6ABB" w:rsidRPr="00DC7764" w14:paraId="7E7E961A" w14:textId="77777777">
        <w:trPr>
          <w:trHeight w:hRule="exact" w:val="575"/>
        </w:trPr>
        <w:tc>
          <w:tcPr>
            <w:tcW w:w="3166" w:type="dxa"/>
          </w:tcPr>
          <w:p w14:paraId="7E7E9618" w14:textId="77777777" w:rsidR="003F6ABB" w:rsidRPr="00DC7764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DC7764">
              <w:rPr>
                <w:rFonts w:asciiTheme="minorEastAsia" w:eastAsiaTheme="minorEastAsia" w:hAnsiTheme="minorEastAsia"/>
                <w:sz w:val="24"/>
              </w:rPr>
              <w:t>보고서 작성</w:t>
            </w:r>
            <w:r w:rsidRPr="00DC7764">
              <w:rPr>
                <w:rFonts w:asciiTheme="minorEastAsia" w:eastAsiaTheme="minorEastAsia" w:hAnsiTheme="minorEastAsia"/>
                <w:spacing w:val="69"/>
                <w:sz w:val="24"/>
              </w:rPr>
              <w:t xml:space="preserve"> </w:t>
            </w:r>
            <w:r w:rsidRPr="00DC7764">
              <w:rPr>
                <w:rFonts w:asciiTheme="minorEastAsia" w:eastAsiaTheme="minorEastAsia" w:hAnsiTheme="minorEastAsia"/>
                <w:sz w:val="24"/>
              </w:rPr>
              <w:t>날짜</w:t>
            </w:r>
          </w:p>
        </w:tc>
        <w:tc>
          <w:tcPr>
            <w:tcW w:w="5687" w:type="dxa"/>
          </w:tcPr>
          <w:p w14:paraId="7E7E9619" w14:textId="60DBAD9E" w:rsidR="003F6ABB" w:rsidRPr="00DC7764" w:rsidRDefault="00AC79DC" w:rsidP="00DC7764">
            <w:pPr>
              <w:pStyle w:val="TableParagraph"/>
              <w:spacing w:before="27"/>
              <w:rPr>
                <w:rFonts w:asciiTheme="minorEastAsia" w:eastAsiaTheme="minorEastAsia" w:hAnsiTheme="minorEastAsia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lang w:eastAsia="ko-KR"/>
              </w:rPr>
              <w:t>2</w:t>
            </w:r>
            <w:r>
              <w:rPr>
                <w:rFonts w:asciiTheme="minorEastAsia" w:eastAsiaTheme="minorEastAsia" w:hAnsiTheme="minorEastAsia"/>
                <w:lang w:eastAsia="ko-KR"/>
              </w:rPr>
              <w:t>02</w:t>
            </w:r>
            <w:r w:rsidR="00F463C3">
              <w:rPr>
                <w:rFonts w:asciiTheme="minorEastAsia" w:eastAsiaTheme="minorEastAsia" w:hAnsiTheme="minorEastAsia"/>
                <w:lang w:eastAsia="ko-KR"/>
              </w:rPr>
              <w:t>1</w:t>
            </w:r>
            <w:r>
              <w:rPr>
                <w:rFonts w:asciiTheme="minorEastAsia" w:eastAsiaTheme="minorEastAsia" w:hAnsiTheme="minorEastAsia" w:hint="eastAsia"/>
                <w:lang w:eastAsia="ko-KR"/>
              </w:rPr>
              <w:t xml:space="preserve">년 </w:t>
            </w:r>
            <w:r w:rsidR="00F463C3">
              <w:rPr>
                <w:rFonts w:asciiTheme="minorEastAsia" w:eastAsiaTheme="minorEastAsia" w:hAnsiTheme="minorEastAsia"/>
                <w:lang w:eastAsia="ko-KR"/>
              </w:rPr>
              <w:t>7</w:t>
            </w:r>
            <w:r>
              <w:rPr>
                <w:rFonts w:asciiTheme="minorEastAsia" w:eastAsiaTheme="minorEastAsia" w:hAnsiTheme="minorEastAsia" w:hint="eastAsia"/>
                <w:lang w:eastAsia="ko-KR"/>
              </w:rPr>
              <w:t xml:space="preserve">월 </w:t>
            </w:r>
            <w:r w:rsidR="006B6A44">
              <w:rPr>
                <w:rFonts w:asciiTheme="minorEastAsia" w:eastAsiaTheme="minorEastAsia" w:hAnsiTheme="minorEastAsia"/>
                <w:lang w:eastAsia="ko-KR"/>
              </w:rPr>
              <w:t>1</w:t>
            </w:r>
            <w:r w:rsidR="00F463C3">
              <w:rPr>
                <w:rFonts w:asciiTheme="minorEastAsia" w:eastAsiaTheme="minorEastAsia" w:hAnsiTheme="minorEastAsia"/>
                <w:lang w:eastAsia="ko-KR"/>
              </w:rPr>
              <w:t>5</w:t>
            </w:r>
            <w:r>
              <w:rPr>
                <w:rFonts w:asciiTheme="minorEastAsia" w:eastAsiaTheme="minorEastAsia" w:hAnsiTheme="minorEastAsia" w:hint="eastAsia"/>
                <w:lang w:eastAsia="ko-KR"/>
              </w:rPr>
              <w:t>일</w:t>
            </w:r>
          </w:p>
        </w:tc>
      </w:tr>
      <w:tr w:rsidR="003F6ABB" w:rsidRPr="00DC7764" w14:paraId="7E7E961D" w14:textId="77777777">
        <w:trPr>
          <w:trHeight w:hRule="exact" w:val="573"/>
        </w:trPr>
        <w:tc>
          <w:tcPr>
            <w:tcW w:w="3166" w:type="dxa"/>
          </w:tcPr>
          <w:p w14:paraId="7E7E961B" w14:textId="77777777" w:rsidR="003F6ABB" w:rsidRPr="00DC7764" w:rsidRDefault="007958EC" w:rsidP="00DC7764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4"/>
              </w:rPr>
            </w:pPr>
            <w:r w:rsidRPr="00DC7764">
              <w:rPr>
                <w:rFonts w:asciiTheme="minorEastAsia" w:eastAsiaTheme="minorEastAsia" w:hAnsiTheme="minorEastAsia"/>
                <w:sz w:val="24"/>
              </w:rPr>
              <w:t>보고서 작성</w:t>
            </w:r>
            <w:r w:rsidRPr="00DC7764">
              <w:rPr>
                <w:rFonts w:asciiTheme="minorEastAsia" w:eastAsiaTheme="minorEastAsia" w:hAnsiTheme="minorEastAsia"/>
                <w:spacing w:val="68"/>
                <w:sz w:val="24"/>
              </w:rPr>
              <w:t xml:space="preserve"> </w:t>
            </w:r>
            <w:r w:rsidRPr="00DC7764">
              <w:rPr>
                <w:rFonts w:asciiTheme="minorEastAsia" w:eastAsiaTheme="minorEastAsia" w:hAnsiTheme="minorEastAsia"/>
                <w:sz w:val="24"/>
              </w:rPr>
              <w:t>책임자</w:t>
            </w:r>
          </w:p>
        </w:tc>
        <w:tc>
          <w:tcPr>
            <w:tcW w:w="5687" w:type="dxa"/>
          </w:tcPr>
          <w:p w14:paraId="7E7E961C" w14:textId="6FF00DED" w:rsidR="003F6ABB" w:rsidRPr="00DC7764" w:rsidRDefault="00AC79DC" w:rsidP="00DC7764">
            <w:pPr>
              <w:pStyle w:val="TableParagraph"/>
              <w:spacing w:before="2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ko-KR"/>
              </w:rPr>
              <w:t>남윤기</w:t>
            </w:r>
            <w:r w:rsidR="00B16B5E">
              <w:rPr>
                <w:rFonts w:asciiTheme="minorEastAsia" w:eastAsiaTheme="minorEastAsia" w:hAnsiTheme="minorEastAsia" w:hint="eastAsia"/>
                <w:lang w:eastAsia="ko-KR"/>
              </w:rPr>
              <w:t>,</w:t>
            </w:r>
            <w:r w:rsidR="00B16B5E">
              <w:rPr>
                <w:rFonts w:asciiTheme="minorEastAsia" w:eastAsiaTheme="minorEastAsia" w:hAnsiTheme="minorEastAsia"/>
                <w:lang w:eastAsia="ko-KR"/>
              </w:rPr>
              <w:t xml:space="preserve"> </w:t>
            </w:r>
            <w:r w:rsidR="00B16B5E">
              <w:rPr>
                <w:rFonts w:asciiTheme="minorEastAsia" w:eastAsiaTheme="minorEastAsia" w:hAnsiTheme="minorEastAsia" w:hint="eastAsia"/>
                <w:lang w:eastAsia="ko-KR"/>
              </w:rPr>
              <w:t>이혜진</w:t>
            </w:r>
          </w:p>
        </w:tc>
      </w:tr>
    </w:tbl>
    <w:p w14:paraId="7E7E961E" w14:textId="77777777" w:rsidR="003F6ABB" w:rsidRPr="00DC7764" w:rsidRDefault="003F6ABB" w:rsidP="00DC7764">
      <w:pPr>
        <w:pStyle w:val="a3"/>
        <w:ind w:left="0"/>
        <w:rPr>
          <w:rFonts w:asciiTheme="minorEastAsia" w:eastAsiaTheme="minorEastAsia" w:hAnsiTheme="minorEastAsia"/>
          <w:b/>
          <w:sz w:val="20"/>
        </w:rPr>
      </w:pPr>
    </w:p>
    <w:p w14:paraId="7E7E961F" w14:textId="6469F803" w:rsidR="003F6ABB" w:rsidRPr="00DC7764" w:rsidRDefault="007958EC" w:rsidP="00DC7764">
      <w:pPr>
        <w:pStyle w:val="a3"/>
        <w:spacing w:before="1"/>
        <w:ind w:left="0"/>
        <w:rPr>
          <w:rFonts w:asciiTheme="minorEastAsia" w:eastAsiaTheme="minorEastAsia" w:hAnsiTheme="minorEastAsia"/>
          <w:b/>
          <w:sz w:val="14"/>
        </w:rPr>
      </w:pPr>
      <w:r w:rsidRPr="00DC7764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7E7E963F" wp14:editId="65E6DAEF">
                <wp:simplePos x="0" y="0"/>
                <wp:positionH relativeFrom="page">
                  <wp:posOffset>1070610</wp:posOffset>
                </wp:positionH>
                <wp:positionV relativeFrom="paragraph">
                  <wp:posOffset>180340</wp:posOffset>
                </wp:positionV>
                <wp:extent cx="5641340" cy="2999740"/>
                <wp:effectExtent l="3810" t="1270" r="3175" b="8890"/>
                <wp:wrapTopAndBottom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340" cy="2999740"/>
                          <a:chOff x="1686" y="284"/>
                          <a:chExt cx="8884" cy="4724"/>
                        </a:xfrm>
                      </wpg:grpSpPr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01" y="292"/>
                            <a:ext cx="8854" cy="403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01" y="292"/>
                            <a:ext cx="0" cy="47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554" y="292"/>
                            <a:ext cx="0" cy="47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693" y="292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693" y="695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93" y="5000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92"/>
                            <a:ext cx="8854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4" w14:textId="77777777" w:rsidR="003F6ABB" w:rsidRDefault="007958EC">
                              <w:pPr>
                                <w:spacing w:line="334" w:lineRule="exact"/>
                                <w:ind w:left="2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2.  RMAP 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평가 요약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695"/>
                            <a:ext cx="8854" cy="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5" w14:textId="3EDC4D0A" w:rsidR="003F6ABB" w:rsidRDefault="00DD7489" w:rsidP="00DC7764">
                              <w:pPr>
                                <w:spacing w:before="245"/>
                                <w:ind w:left="259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6B6A44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1E5504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AD75BD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한국 정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/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 xml:space="preserve">제련소가 </w:t>
                              </w:r>
                              <w:r w:rsidR="00AD75BD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광물을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 xml:space="preserve">책임감 있게 공급할 것을 약속한 한국 도시 광산 협회의 회원이며 아래와 같이 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 xml:space="preserve">RMAP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평가를 실시하였습니다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6" w14:textId="67F03A2F" w:rsidR="003F6ABB" w:rsidRDefault="007958EC" w:rsidP="00DC776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spacing w:before="67"/>
                                <w:ind w:left="461"/>
                                <w:rPr>
                                  <w:rFonts w:ascii="바탕" w:eastAsia="바탕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평가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날짜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</w:rPr>
                                <w:t>:</w:t>
                              </w:r>
                              <w:r w:rsidR="00DD46F3">
                                <w:rPr>
                                  <w:rFonts w:ascii="바탕" w:eastAsia="바탕"/>
                                  <w:sz w:val="24"/>
                                </w:rPr>
                                <w:t xml:space="preserve"> </w:t>
                              </w:r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</w:p>
                            <w:p w14:paraId="7E7E9647" w14:textId="256754F6" w:rsidR="003F6ABB" w:rsidRDefault="007958EC" w:rsidP="00DC776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ind w:left="461"/>
                                <w:rPr>
                                  <w:rFonts w:ascii="바탕" w:eastAsia="바탕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평가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기관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</w:rPr>
                                <w:t>:</w:t>
                              </w:r>
                              <w:r w:rsidR="00AC79DC">
                                <w:rPr>
                                  <w:rFonts w:ascii="바탕" w:eastAsia="바탕"/>
                                  <w:sz w:val="24"/>
                                </w:rPr>
                                <w:t xml:space="preserve"> </w:t>
                              </w:r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</w:p>
                            <w:p w14:paraId="7E7E9648" w14:textId="556AF9D7" w:rsidR="003F6ABB" w:rsidRDefault="007958EC" w:rsidP="00DC776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ind w:left="461"/>
                                <w:rPr>
                                  <w:rFonts w:ascii="바탕" w:eastAsia="바탕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평가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기간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</w:rPr>
                                <w:t>:</w:t>
                              </w:r>
                              <w:r w:rsidR="00DD46F3">
                                <w:rPr>
                                  <w:rFonts w:ascii="바탕" w:eastAsia="바탕"/>
                                  <w:sz w:val="24"/>
                                </w:rPr>
                                <w:t xml:space="preserve"> </w:t>
                              </w:r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</w:p>
                            <w:p w14:paraId="0C17C3C4" w14:textId="70D3566D" w:rsidR="007958EC" w:rsidRPr="007958EC" w:rsidRDefault="007958EC" w:rsidP="00AC79D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ind w:left="461"/>
                                <w:rPr>
                                  <w:rFonts w:ascii="Arial" w:hAnsi="Arial" w:cs="Arial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평가 요약 보고서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: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E963F" id="Group 23" o:spid="_x0000_s1026" style="position:absolute;margin-left:84.3pt;margin-top:14.2pt;width:444.2pt;height:236.2pt;z-index:1072;mso-wrap-distance-left:0;mso-wrap-distance-right:0;mso-position-horizontal-relative:page" coordorigin="1686,284" coordsize="8884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">
                <v:rect id="Rectangle 31" o:spid="_x0000_s1027" style="position:absolute;left:1701;top:292;width:8854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" fillcolor="#585858" stroked="f"/>
                <v:line id="Line 30" o:spid="_x0000_s1028" style="position:absolute;visibility:visible;mso-wrap-style:square" from="1701,292" to="1701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29" o:spid="_x0000_s1029" style="position:absolute;visibility:visible;mso-wrap-style:square" from="10554,292" to="10554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28" o:spid="_x0000_s1030" style="position:absolute;visibility:visible;mso-wrap-style:square" from="1693,292" to="1056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27" o:spid="_x0000_s1031" style="position:absolute;visibility:visible;mso-wrap-style:square" from="1693,695" to="10562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26" o:spid="_x0000_s1032" style="position:absolute;visibility:visible;mso-wrap-style:square" from="1693,5000" to="10562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3" type="#_x0000_t202" style="position:absolute;left:1701;top:292;width:8854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E7E9644" w14:textId="77777777" w:rsidR="003F6ABB" w:rsidRDefault="007958EC">
                        <w:pPr>
                          <w:spacing w:line="334" w:lineRule="exact"/>
                          <w:ind w:left="2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2.  RMAP 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평가 요약</w:t>
                        </w:r>
                      </w:p>
                    </w:txbxContent>
                  </v:textbox>
                </v:shape>
                <v:shape id="Text Box 24" o:spid="_x0000_s1034" type="#_x0000_t202" style="position:absolute;left:1701;top:695;width:8854;height:4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E7E9645" w14:textId="3EDC4D0A" w:rsidR="003F6ABB" w:rsidRDefault="00DD7489" w:rsidP="00DC7764">
                        <w:pPr>
                          <w:spacing w:before="245"/>
                          <w:ind w:left="259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6B6A44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1E5504">
                          <w:rPr>
                            <w:rFonts w:hint="eastAsia"/>
                            <w:sz w:val="24"/>
                            <w:lang w:eastAsia="ko-KR"/>
                          </w:rPr>
                          <w:t>는</w:t>
                        </w:r>
                        <w:r w:rsidR="00AD75BD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한국 정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/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 xml:space="preserve">제련소가 </w:t>
                        </w:r>
                        <w:r w:rsidR="00AD75BD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광물을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 xml:space="preserve">책임감 있게 공급할 것을 약속한 한국 도시 광산 협회의 회원이며 아래와 같이 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 xml:space="preserve">RMAP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평가를 실시하였습니다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6" w14:textId="67F03A2F" w:rsidR="003F6ABB" w:rsidRDefault="007958EC" w:rsidP="00DC776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spacing w:before="67"/>
                          <w:ind w:left="461"/>
                          <w:rPr>
                            <w:rFonts w:ascii="바탕" w:eastAsia="바탕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평가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날짜</w:t>
                        </w:r>
                        <w:r>
                          <w:rPr>
                            <w:rFonts w:ascii="바탕" w:eastAsia="바탕" w:hint="eastAsia"/>
                            <w:sz w:val="24"/>
                          </w:rPr>
                          <w:t>:</w:t>
                        </w:r>
                        <w:r w:rsidR="00DD46F3">
                          <w:rPr>
                            <w:rFonts w:ascii="바탕" w:eastAsia="바탕"/>
                            <w:sz w:val="24"/>
                          </w:rPr>
                          <w:t xml:space="preserve"> </w:t>
                        </w:r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</w:p>
                      <w:p w14:paraId="7E7E9647" w14:textId="256754F6" w:rsidR="003F6ABB" w:rsidRDefault="007958EC" w:rsidP="00DC776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ind w:left="461"/>
                          <w:rPr>
                            <w:rFonts w:ascii="바탕" w:eastAsia="바탕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평가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기관</w:t>
                        </w:r>
                        <w:r>
                          <w:rPr>
                            <w:rFonts w:ascii="바탕" w:eastAsia="바탕" w:hint="eastAsia"/>
                            <w:sz w:val="24"/>
                          </w:rPr>
                          <w:t>:</w:t>
                        </w:r>
                        <w:r w:rsidR="00AC79DC">
                          <w:rPr>
                            <w:rFonts w:ascii="바탕" w:eastAsia="바탕"/>
                            <w:sz w:val="24"/>
                          </w:rPr>
                          <w:t xml:space="preserve"> </w:t>
                        </w:r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</w:p>
                      <w:p w14:paraId="7E7E9648" w14:textId="556AF9D7" w:rsidR="003F6ABB" w:rsidRDefault="007958EC" w:rsidP="00DC776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ind w:left="461"/>
                          <w:rPr>
                            <w:rFonts w:ascii="바탕" w:eastAsia="바탕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평가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기간</w:t>
                        </w:r>
                        <w:r>
                          <w:rPr>
                            <w:rFonts w:ascii="바탕" w:eastAsia="바탕" w:hint="eastAsia"/>
                            <w:sz w:val="24"/>
                          </w:rPr>
                          <w:t>:</w:t>
                        </w:r>
                        <w:r w:rsidR="00DD46F3">
                          <w:rPr>
                            <w:rFonts w:ascii="바탕" w:eastAsia="바탕"/>
                            <w:sz w:val="24"/>
                          </w:rPr>
                          <w:t xml:space="preserve"> </w:t>
                        </w:r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</w:p>
                      <w:p w14:paraId="0C17C3C4" w14:textId="70D3566D" w:rsidR="007958EC" w:rsidRPr="007958EC" w:rsidRDefault="007958EC" w:rsidP="00AC79D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ind w:left="461"/>
                          <w:rPr>
                            <w:rFonts w:ascii="Arial" w:hAnsi="Arial" w:cs="Arial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평가 요약 보고서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: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7E9620" w14:textId="77777777" w:rsidR="003F6ABB" w:rsidRPr="00DC7764" w:rsidRDefault="003F6ABB" w:rsidP="00DC7764">
      <w:pPr>
        <w:rPr>
          <w:rFonts w:asciiTheme="minorEastAsia" w:eastAsiaTheme="minorEastAsia" w:hAnsiTheme="minorEastAsia"/>
          <w:sz w:val="14"/>
        </w:rPr>
        <w:sectPr w:rsidR="003F6ABB" w:rsidRPr="00DC7764">
          <w:type w:val="continuous"/>
          <w:pgSz w:w="11900" w:h="16820"/>
          <w:pgMar w:top="1600" w:right="1220" w:bottom="280" w:left="1580" w:header="720" w:footer="720" w:gutter="0"/>
          <w:cols w:space="720"/>
        </w:sectPr>
      </w:pPr>
    </w:p>
    <w:p w14:paraId="7E7E9621" w14:textId="76878934" w:rsidR="003F6ABB" w:rsidRPr="00DC7764" w:rsidRDefault="007958EC" w:rsidP="00DC7764">
      <w:pPr>
        <w:ind w:left="423"/>
        <w:rPr>
          <w:rFonts w:asciiTheme="minorEastAsia" w:eastAsiaTheme="minorEastAsia" w:hAnsiTheme="minorEastAsia"/>
          <w:b/>
          <w:sz w:val="28"/>
          <w:lang w:eastAsia="ko-KR"/>
        </w:rPr>
      </w:pPr>
      <w:r w:rsidRPr="00DC7764">
        <w:rPr>
          <w:rFonts w:asciiTheme="minorEastAsia" w:eastAsia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503311088" behindDoc="1" locked="0" layoutInCell="1" allowOverlap="1" wp14:anchorId="7E7E9640" wp14:editId="48A77A97">
                <wp:simplePos x="0" y="0"/>
                <wp:positionH relativeFrom="page">
                  <wp:posOffset>1196975</wp:posOffset>
                </wp:positionH>
                <wp:positionV relativeFrom="page">
                  <wp:posOffset>1074420</wp:posOffset>
                </wp:positionV>
                <wp:extent cx="5626100" cy="9324975"/>
                <wp:effectExtent l="6350" t="7620" r="6350" b="1905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9324975"/>
                          <a:chOff x="1885" y="1692"/>
                          <a:chExt cx="8838" cy="14050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00" y="1700"/>
                            <a:ext cx="8808" cy="511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1893" y="1700"/>
                            <a:ext cx="8823" cy="14035"/>
                          </a:xfrm>
                          <a:custGeom>
                            <a:avLst/>
                            <a:gdLst>
                              <a:gd name="T0" fmla="+- 0 1900 1893"/>
                              <a:gd name="T1" fmla="*/ T0 w 8823"/>
                              <a:gd name="T2" fmla="+- 0 1700 1700"/>
                              <a:gd name="T3" fmla="*/ 1700 h 14035"/>
                              <a:gd name="T4" fmla="+- 0 1900 1893"/>
                              <a:gd name="T5" fmla="*/ T4 w 8823"/>
                              <a:gd name="T6" fmla="+- 0 15734 1700"/>
                              <a:gd name="T7" fmla="*/ 15734 h 14035"/>
                              <a:gd name="T8" fmla="+- 0 10708 1893"/>
                              <a:gd name="T9" fmla="*/ T8 w 8823"/>
                              <a:gd name="T10" fmla="+- 0 1700 1700"/>
                              <a:gd name="T11" fmla="*/ 1700 h 14035"/>
                              <a:gd name="T12" fmla="+- 0 10708 1893"/>
                              <a:gd name="T13" fmla="*/ T12 w 8823"/>
                              <a:gd name="T14" fmla="+- 0 15734 1700"/>
                              <a:gd name="T15" fmla="*/ 15734 h 14035"/>
                              <a:gd name="T16" fmla="+- 0 1893 1893"/>
                              <a:gd name="T17" fmla="*/ T16 w 8823"/>
                              <a:gd name="T18" fmla="+- 0 1700 1700"/>
                              <a:gd name="T19" fmla="*/ 1700 h 14035"/>
                              <a:gd name="T20" fmla="+- 0 10715 1893"/>
                              <a:gd name="T21" fmla="*/ T20 w 8823"/>
                              <a:gd name="T22" fmla="+- 0 1700 1700"/>
                              <a:gd name="T23" fmla="*/ 1700 h 14035"/>
                              <a:gd name="T24" fmla="+- 0 1893 1893"/>
                              <a:gd name="T25" fmla="*/ T24 w 8823"/>
                              <a:gd name="T26" fmla="+- 0 2210 1700"/>
                              <a:gd name="T27" fmla="*/ 2210 h 14035"/>
                              <a:gd name="T28" fmla="+- 0 10715 1893"/>
                              <a:gd name="T29" fmla="*/ T28 w 8823"/>
                              <a:gd name="T30" fmla="+- 0 2210 1700"/>
                              <a:gd name="T31" fmla="*/ 2210 h 14035"/>
                              <a:gd name="T32" fmla="+- 0 1893 1893"/>
                              <a:gd name="T33" fmla="*/ T32 w 8823"/>
                              <a:gd name="T34" fmla="+- 0 15734 1700"/>
                              <a:gd name="T35" fmla="*/ 15734 h 14035"/>
                              <a:gd name="T36" fmla="+- 0 10715 1893"/>
                              <a:gd name="T37" fmla="*/ T36 w 8823"/>
                              <a:gd name="T38" fmla="+- 0 15734 1700"/>
                              <a:gd name="T39" fmla="*/ 15734 h 14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23" h="14035">
                                <a:moveTo>
                                  <a:pt x="7" y="0"/>
                                </a:moveTo>
                                <a:lnTo>
                                  <a:pt x="7" y="14034"/>
                                </a:lnTo>
                                <a:moveTo>
                                  <a:pt x="8815" y="0"/>
                                </a:moveTo>
                                <a:lnTo>
                                  <a:pt x="8815" y="14034"/>
                                </a:lnTo>
                                <a:moveTo>
                                  <a:pt x="0" y="0"/>
                                </a:moveTo>
                                <a:lnTo>
                                  <a:pt x="8822" y="0"/>
                                </a:lnTo>
                                <a:moveTo>
                                  <a:pt x="0" y="510"/>
                                </a:moveTo>
                                <a:lnTo>
                                  <a:pt x="8822" y="510"/>
                                </a:lnTo>
                                <a:moveTo>
                                  <a:pt x="0" y="14034"/>
                                </a:moveTo>
                                <a:lnTo>
                                  <a:pt x="8822" y="140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63F13" id="Group 20" o:spid="_x0000_s1026" style="position:absolute;left:0;text-align:left;margin-left:94.25pt;margin-top:84.6pt;width:443pt;height:734.25pt;z-index:-5392;mso-position-horizontal-relative:page;mso-position-vertical-relative:page" coordorigin="1885,1692" coordsize="8838,1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">
                <v:rect id="Rectangle 22" o:spid="_x0000_s1027" style="position:absolute;left:1900;top:1700;width:8808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" fillcolor="#585858" stroked="f"/>
                <v:shape id="AutoShape 21" o:spid="_x0000_s1028" style="position:absolute;left:1893;top:1700;width:8823;height:14035;visibility:visible;mso-wrap-style:square;v-text-anchor:top" coordsize="8823,1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" path="m7,r,14034m8815,r,14034m,l8822,m,510r8822,m,14034r8822,e" filled="f" strokeweight=".72pt">
                  <v:path arrowok="t" o:connecttype="custom" o:connectlocs="7,1700;7,15734;8815,1700;8815,15734;0,1700;8822,1700;0,2210;8822,2210;0,15734;8822,15734" o:connectangles="0,0,0,0,0,0,0,0,0,0"/>
                </v:shape>
                <w10:wrap anchorx="page" anchory="page"/>
              </v:group>
            </w:pict>
          </mc:Fallback>
        </mc:AlternateContent>
      </w:r>
      <w:r w:rsidRPr="00DC7764">
        <w:rPr>
          <w:rFonts w:asciiTheme="minorEastAsia" w:eastAsiaTheme="minorEastAsia" w:hAnsiTheme="minorEastAsia" w:hint="eastAsia"/>
          <w:b/>
          <w:color w:val="FFFFFF"/>
          <w:sz w:val="28"/>
          <w:lang w:eastAsia="ko-KR"/>
        </w:rPr>
        <w:t xml:space="preserve">3.  </w:t>
      </w:r>
      <w:r w:rsidRPr="00DC7764">
        <w:rPr>
          <w:rFonts w:asciiTheme="minorEastAsia" w:eastAsiaTheme="minorEastAsia" w:hAnsiTheme="minorEastAsia"/>
          <w:b/>
          <w:color w:val="FFFFFF"/>
          <w:sz w:val="28"/>
          <w:lang w:eastAsia="ko-KR"/>
        </w:rPr>
        <w:t>회사 관리 시스템</w:t>
      </w:r>
    </w:p>
    <w:p w14:paraId="2A7913B0" w14:textId="046D15AD" w:rsidR="00DC7764" w:rsidRDefault="00DC7764" w:rsidP="00DC7764">
      <w:pPr>
        <w:pStyle w:val="1"/>
        <w:rPr>
          <w:rFonts w:asciiTheme="minorEastAsia" w:eastAsiaTheme="minorEastAsia" w:hAnsiTheme="minorEastAsia"/>
          <w:lang w:eastAsia="ko-KR"/>
        </w:rPr>
      </w:pPr>
    </w:p>
    <w:p w14:paraId="7E7E9622" w14:textId="73C83651" w:rsidR="003F6ABB" w:rsidRPr="00DC7764" w:rsidRDefault="007958EC" w:rsidP="00DC7764">
      <w:pPr>
        <w:pStyle w:val="1"/>
        <w:rPr>
          <w:rFonts w:asciiTheme="minorEastAsia" w:eastAsiaTheme="minorEastAsia" w:hAnsiTheme="minorEastAsia"/>
          <w:lang w:eastAsia="ko-KR"/>
        </w:rPr>
      </w:pPr>
      <w:r w:rsidRPr="00DC7764">
        <w:rPr>
          <w:rFonts w:asciiTheme="minorEastAsia" w:eastAsiaTheme="minorEastAsia" w:hAnsiTheme="minorEastAsia"/>
          <w:lang w:eastAsia="ko-KR"/>
        </w:rPr>
        <w:t>책임 있는 공급망 정책</w:t>
      </w:r>
    </w:p>
    <w:p w14:paraId="436FEA2E" w14:textId="3AD81505" w:rsidR="00AD75BD" w:rsidRDefault="001E5504" w:rsidP="00DC7764">
      <w:pPr>
        <w:pStyle w:val="1"/>
        <w:spacing w:before="131"/>
        <w:rPr>
          <w:rFonts w:asciiTheme="minorEastAsia" w:eastAsiaTheme="minorEastAsia" w:hAnsiTheme="minorEastAsia"/>
          <w:lang w:eastAsia="ko-KR"/>
        </w:rPr>
      </w:pPr>
      <w:hyperlink r:id="rId7" w:history="1">
        <w:r w:rsidR="003851F3" w:rsidRPr="00C751A1">
          <w:rPr>
            <w:rStyle w:val="a7"/>
            <w:rFonts w:asciiTheme="minorEastAsia" w:eastAsiaTheme="minorEastAsia" w:hAnsiTheme="minorEastAsia"/>
            <w:lang w:eastAsia="ko-KR"/>
          </w:rPr>
          <w:t>http://www.cosmochem.co.kr/index.php/scm/</w:t>
        </w:r>
      </w:hyperlink>
    </w:p>
    <w:p w14:paraId="4974615A" w14:textId="77777777" w:rsidR="003851F3" w:rsidRPr="00B16B5E" w:rsidRDefault="003851F3" w:rsidP="00DC7764">
      <w:pPr>
        <w:pStyle w:val="1"/>
        <w:spacing w:before="131"/>
        <w:rPr>
          <w:rFonts w:asciiTheme="minorEastAsia" w:eastAsiaTheme="minorEastAsia" w:hAnsiTheme="minorEastAsia"/>
          <w:lang w:eastAsia="ko-KR"/>
        </w:rPr>
      </w:pPr>
    </w:p>
    <w:p w14:paraId="7E7E9630" w14:textId="187E6185" w:rsidR="003F6ABB" w:rsidRPr="00DC7764" w:rsidRDefault="007958EC" w:rsidP="00DC7764">
      <w:pPr>
        <w:pStyle w:val="1"/>
        <w:spacing w:before="131"/>
        <w:rPr>
          <w:rFonts w:asciiTheme="minorEastAsia" w:eastAsiaTheme="minorEastAsia" w:hAnsiTheme="minorEastAsia"/>
          <w:lang w:eastAsia="ko-KR"/>
        </w:rPr>
      </w:pPr>
      <w:r w:rsidRPr="00DC7764">
        <w:rPr>
          <w:rFonts w:asciiTheme="minorEastAsia" w:eastAsiaTheme="minorEastAsia" w:hAnsiTheme="minorEastAsia"/>
          <w:lang w:eastAsia="ko-KR"/>
        </w:rPr>
        <w:t>회사 관리</w:t>
      </w:r>
      <w:r w:rsidRPr="00DC7764">
        <w:rPr>
          <w:rFonts w:asciiTheme="minorEastAsia" w:eastAsiaTheme="minorEastAsia" w:hAnsiTheme="minorEastAsia"/>
          <w:spacing w:val="69"/>
          <w:lang w:eastAsia="ko-KR"/>
        </w:rPr>
        <w:t xml:space="preserve"> </w:t>
      </w:r>
      <w:r w:rsidRPr="00DC7764">
        <w:rPr>
          <w:rFonts w:asciiTheme="minorEastAsia" w:eastAsiaTheme="minorEastAsia" w:hAnsiTheme="minorEastAsia"/>
          <w:lang w:eastAsia="ko-KR"/>
        </w:rPr>
        <w:t>시스템</w:t>
      </w:r>
    </w:p>
    <w:p w14:paraId="7E7E9631" w14:textId="526C00A2" w:rsidR="003F6ABB" w:rsidRPr="00DC7764" w:rsidRDefault="00DD7489" w:rsidP="00DC7764">
      <w:pPr>
        <w:pStyle w:val="a4"/>
        <w:numPr>
          <w:ilvl w:val="2"/>
          <w:numId w:val="5"/>
        </w:numPr>
        <w:tabs>
          <w:tab w:val="left" w:pos="702"/>
          <w:tab w:val="left" w:pos="2380"/>
        </w:tabs>
        <w:spacing w:before="109" w:line="240" w:lineRule="auto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는</w:t>
      </w:r>
      <w:r w:rsidR="007958EC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RMAP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평가 외에도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ISO 9001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인증을  </w:t>
      </w:r>
      <w:r w:rsidR="007958EC" w:rsidRPr="00DC7764">
        <w:rPr>
          <w:rFonts w:asciiTheme="minorEastAsia" w:eastAsiaTheme="minorEastAsia" w:hAnsiTheme="minorEastAsia"/>
          <w:spacing w:val="8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획득하였</w:t>
      </w:r>
      <w:r w:rsidR="00A54180">
        <w:rPr>
          <w:rFonts w:asciiTheme="minorEastAsia" w:eastAsiaTheme="minorEastAsia" w:hAnsiTheme="minorEastAsia" w:hint="eastAsia"/>
          <w:sz w:val="24"/>
          <w:u w:val="none"/>
          <w:lang w:eastAsia="ko-KR"/>
        </w:rPr>
        <w:t>고 그 관리 시스템을 책임 있는 공급망 정책에 적용하고 있습니다.</w:t>
      </w:r>
    </w:p>
    <w:p w14:paraId="7E7E9632" w14:textId="6CE25B76" w:rsidR="003F6ABB" w:rsidRPr="00DC7764" w:rsidRDefault="00DD7489" w:rsidP="00DC7764">
      <w:pPr>
        <w:pStyle w:val="a4"/>
        <w:numPr>
          <w:ilvl w:val="2"/>
          <w:numId w:val="5"/>
        </w:numPr>
        <w:tabs>
          <w:tab w:val="left" w:pos="702"/>
        </w:tabs>
        <w:spacing w:before="51" w:line="240" w:lineRule="auto"/>
        <w:ind w:right="1020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대표이사는 실사 프로그램 및 위험 관리 설계와 이행을 </w:t>
      </w:r>
      <w:r w:rsidR="007958EC" w:rsidRPr="00DC7764">
        <w:rPr>
          <w:rFonts w:asciiTheme="minorEastAsia" w:eastAsiaTheme="minorEastAsia" w:hAnsiTheme="minorEastAsia"/>
          <w:spacing w:val="5"/>
          <w:sz w:val="24"/>
          <w:u w:val="none"/>
          <w:lang w:eastAsia="ko-KR"/>
        </w:rPr>
        <w:t>감독할 책임이 있습니다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3" w14:textId="0273B1BD" w:rsidR="003F6ABB" w:rsidRPr="00DC7764" w:rsidRDefault="00DD7489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470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는 책임 있는 공급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,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실사과정을 포함한 공급망 관리 책임자를 임명하여 관련 부서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(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구매 부서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,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품질 부서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,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생산 부서 및 창고 관리 부서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)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가 역할과 책임을 다하여 실사 프로그램을 이행하도록 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  <w:r w:rsid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공급망</w:t>
      </w:r>
      <w:r w:rsidR="007958EC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관리 책임자는 대표이사에게 직접 보고합니다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4" w14:textId="725AFA2D" w:rsidR="003F6ABB" w:rsidRPr="00DC7764" w:rsidRDefault="00DD7489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75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는</w:t>
      </w:r>
      <w:r w:rsid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1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년에 한 번 실사 프로그램에 필요한 모든 관련 부서의 주요 인력에게 실사 관리 시스템 교육을   실시합니다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5" w14:textId="205FAC45" w:rsidR="003F6ABB" w:rsidRPr="00DC7764" w:rsidRDefault="007958EC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1545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DC7764">
        <w:rPr>
          <w:rFonts w:asciiTheme="minorEastAsia" w:eastAsiaTheme="minorEastAsia" w:hAnsiTheme="minorEastAsia"/>
          <w:sz w:val="24"/>
          <w:u w:val="none"/>
          <w:lang w:eastAsia="ko-KR"/>
        </w:rPr>
        <w:t>효과적인 실사 관리 프로그램을 위해</w:t>
      </w:r>
      <w:r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,</w:t>
      </w:r>
      <w:r w:rsid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정기적인 내부감사를 실시하여 </w:t>
      </w:r>
      <w:r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OECD </w:t>
      </w:r>
      <w:r w:rsidRPr="00DC7764">
        <w:rPr>
          <w:rFonts w:asciiTheme="minorEastAsia" w:eastAsiaTheme="minorEastAsia" w:hAnsiTheme="minorEastAsia"/>
          <w:sz w:val="24"/>
          <w:u w:val="none"/>
          <w:lang w:eastAsia="ko-KR"/>
        </w:rPr>
        <w:t>지침과 부합하는지 확인합니다</w:t>
      </w:r>
      <w:r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6" w14:textId="568B651C" w:rsidR="003F6ABB" w:rsidRPr="00DC7764" w:rsidRDefault="00DD7489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99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는 실사 프로그램과 관련된 모든 기록을 최소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5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년 동안 </w:t>
      </w:r>
      <w:r w:rsidR="007958EC" w:rsidRPr="00DC7764">
        <w:rPr>
          <w:rFonts w:asciiTheme="minorEastAsia" w:eastAsiaTheme="minorEastAsia" w:hAnsiTheme="minorEastAsia"/>
          <w:spacing w:val="3"/>
          <w:sz w:val="24"/>
          <w:u w:val="none"/>
          <w:lang w:eastAsia="ko-KR"/>
        </w:rPr>
        <w:t>유지 관리합니다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7" w14:textId="77777777" w:rsidR="003F6ABB" w:rsidRPr="00DC7764" w:rsidRDefault="007958EC" w:rsidP="00DC7764">
      <w:pPr>
        <w:pStyle w:val="1"/>
        <w:spacing w:before="129"/>
        <w:rPr>
          <w:rFonts w:asciiTheme="minorEastAsia" w:eastAsiaTheme="minorEastAsia" w:hAnsiTheme="minorEastAsia"/>
        </w:rPr>
      </w:pPr>
      <w:r w:rsidRPr="00DC7764">
        <w:rPr>
          <w:rFonts w:asciiTheme="minorEastAsia" w:eastAsiaTheme="minorEastAsia" w:hAnsiTheme="minorEastAsia"/>
        </w:rPr>
        <w:t>고충처리 절차</w:t>
      </w:r>
    </w:p>
    <w:p w14:paraId="7E7E9638" w14:textId="3314EAB7" w:rsidR="003F6ABB" w:rsidRDefault="00DD7489" w:rsidP="00DC7764">
      <w:pPr>
        <w:pStyle w:val="a4"/>
        <w:numPr>
          <w:ilvl w:val="2"/>
          <w:numId w:val="6"/>
        </w:numPr>
        <w:tabs>
          <w:tab w:val="left" w:pos="702"/>
        </w:tabs>
        <w:spacing w:before="162" w:line="240" w:lineRule="auto"/>
        <w:ind w:right="27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는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RMI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의 고충 처리 절차를 활용합니다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. </w:t>
      </w:r>
    </w:p>
    <w:p w14:paraId="3CC92777" w14:textId="4B1063CB" w:rsidR="006B6A44" w:rsidRPr="00DC7764" w:rsidRDefault="006B6A44" w:rsidP="00DC7764">
      <w:pPr>
        <w:pStyle w:val="a4"/>
        <w:numPr>
          <w:ilvl w:val="2"/>
          <w:numId w:val="6"/>
        </w:numPr>
        <w:tabs>
          <w:tab w:val="left" w:pos="702"/>
        </w:tabs>
        <w:spacing w:before="162" w:line="240" w:lineRule="auto"/>
        <w:ind w:right="27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>
        <w:rPr>
          <w:rFonts w:asciiTheme="minorEastAsia" w:eastAsiaTheme="minorEastAsia" w:hAnsiTheme="minorEastAsia" w:hint="eastAsia"/>
          <w:sz w:val="24"/>
          <w:u w:val="none"/>
          <w:lang w:eastAsia="ko-KR"/>
        </w:rPr>
        <w:t>고충 처리 절차를 포함하여 본 규범에서 다루는 관행 및 조건에 대한 근로자의 이해도를 평가하고 있으며,</w:t>
      </w:r>
      <w:r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u w:val="none"/>
          <w:lang w:eastAsia="ko-KR"/>
        </w:rPr>
        <w:t>이에 대한 피드백이나 위반 사항을 접수하여 지속적인 개선을 지향하기 위한 절차를 갖추고 있습니다.</w:t>
      </w:r>
    </w:p>
    <w:p w14:paraId="4A33E5DD" w14:textId="213FBCC3" w:rsidR="00DD46F3" w:rsidRPr="007958EC" w:rsidRDefault="001E5504" w:rsidP="00DC7764">
      <w:pPr>
        <w:tabs>
          <w:tab w:val="left" w:pos="702"/>
        </w:tabs>
        <w:spacing w:before="162"/>
        <w:ind w:left="502" w:right="276"/>
        <w:rPr>
          <w:rFonts w:ascii="Arial" w:eastAsiaTheme="minorEastAsia" w:hAnsi="Arial" w:cs="Arial"/>
          <w:sz w:val="24"/>
        </w:rPr>
      </w:pPr>
      <w:hyperlink r:id="rId8" w:history="1">
        <w:r w:rsidR="00DD46F3" w:rsidRPr="007958EC">
          <w:rPr>
            <w:rStyle w:val="a7"/>
            <w:rFonts w:ascii="Arial" w:eastAsiaTheme="minorEastAsia" w:hAnsi="Arial" w:cs="Arial"/>
            <w:sz w:val="24"/>
          </w:rPr>
          <w:t>http://www.responsiblemineralsinitiative.org/rmap/grievance-mechanism/</w:t>
        </w:r>
      </w:hyperlink>
    </w:p>
    <w:p w14:paraId="7E7E9639" w14:textId="77777777" w:rsidR="003F6ABB" w:rsidRPr="00DC7764" w:rsidRDefault="003F6ABB" w:rsidP="00DC7764">
      <w:pPr>
        <w:rPr>
          <w:rFonts w:asciiTheme="minorEastAsia" w:eastAsiaTheme="minorEastAsia" w:hAnsiTheme="minorEastAsia"/>
          <w:sz w:val="24"/>
        </w:rPr>
        <w:sectPr w:rsidR="003F6ABB" w:rsidRPr="00DC7764">
          <w:pgSz w:w="11900" w:h="16820"/>
          <w:pgMar w:top="1580" w:right="1060" w:bottom="280" w:left="1680" w:header="720" w:footer="720" w:gutter="0"/>
          <w:cols w:space="720"/>
        </w:sectPr>
      </w:pPr>
    </w:p>
    <w:p w14:paraId="7E7E963A" w14:textId="77777777" w:rsidR="003F6ABB" w:rsidRPr="00DC7764" w:rsidRDefault="003F6ABB" w:rsidP="00DC7764">
      <w:pPr>
        <w:pStyle w:val="a3"/>
        <w:ind w:left="0"/>
        <w:rPr>
          <w:rFonts w:asciiTheme="minorEastAsia" w:eastAsiaTheme="minorEastAsia" w:hAnsiTheme="minorEastAsia"/>
          <w:sz w:val="20"/>
        </w:rPr>
      </w:pPr>
    </w:p>
    <w:p w14:paraId="7E7E963B" w14:textId="627D8650" w:rsidR="003F6ABB" w:rsidRPr="00DC7764" w:rsidRDefault="003F6ABB" w:rsidP="00DC7764">
      <w:pPr>
        <w:pStyle w:val="a3"/>
        <w:spacing w:before="6"/>
        <w:ind w:left="0"/>
        <w:rPr>
          <w:rFonts w:asciiTheme="minorEastAsia" w:eastAsiaTheme="minorEastAsia" w:hAnsiTheme="minorEastAsia"/>
          <w:sz w:val="10"/>
        </w:rPr>
      </w:pPr>
    </w:p>
    <w:p w14:paraId="7E7E963C" w14:textId="7D48753E" w:rsidR="003F6ABB" w:rsidRPr="00DC7764" w:rsidRDefault="007958EC" w:rsidP="00DC7764">
      <w:pPr>
        <w:pStyle w:val="a3"/>
        <w:ind w:left="106"/>
        <w:rPr>
          <w:rFonts w:asciiTheme="minorEastAsia" w:eastAsiaTheme="minorEastAsia" w:hAnsiTheme="minorEastAsia"/>
          <w:sz w:val="20"/>
        </w:rPr>
      </w:pPr>
      <w:r w:rsidRPr="00DC7764">
        <w:rPr>
          <w:rFonts w:asciiTheme="minorEastAsia" w:eastAsiaTheme="minorEastAsia" w:hAnsiTheme="minorEastAsia"/>
          <w:noProof/>
          <w:sz w:val="20"/>
        </w:rPr>
        <mc:AlternateContent>
          <mc:Choice Requires="wpg">
            <w:drawing>
              <wp:inline distT="0" distB="0" distL="0" distR="0" wp14:anchorId="7E7E9641" wp14:editId="5506D920">
                <wp:extent cx="5867400" cy="4844415"/>
                <wp:effectExtent l="0" t="0" r="19050" b="13335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844415"/>
                          <a:chOff x="0" y="0"/>
                          <a:chExt cx="9231" cy="6095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" y="8"/>
                            <a:ext cx="9201" cy="463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" y="8"/>
                            <a:ext cx="0" cy="60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16" y="8"/>
                            <a:ext cx="0" cy="60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" y="470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" y="6087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8"/>
                            <a:ext cx="920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B" w14:textId="77777777" w:rsidR="003F6ABB" w:rsidRDefault="007958EC">
                              <w:pPr>
                                <w:spacing w:line="334" w:lineRule="exact"/>
                                <w:ind w:left="2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4. 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위험 평가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470"/>
                            <a:ext cx="9202" cy="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C" w14:textId="185574AC" w:rsidR="003F6ABB" w:rsidRDefault="00DD7489" w:rsidP="00DC7764">
                              <w:pPr>
                                <w:spacing w:before="205"/>
                                <w:ind w:left="203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6B6A44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603AC2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AD75BD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공급망의 위험을 식별하기 위해 위험 평가 절차를 아래와 같이 수립하였습니다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  <w:r w:rsidR="00AD75BD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6B6A44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의 공급망은 재활용품 공급업체 그리고 공급업체 이름을 포함하고 있습니다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D" w14:textId="73ACDC20" w:rsidR="003F6ABB" w:rsidRDefault="00DD7489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  <w:tab w:val="left" w:pos="2161"/>
                                </w:tabs>
                                <w:spacing w:before="151"/>
                                <w:rPr>
                                  <w:rFonts w:ascii="바탕" w:eastAsia="바탕" w:hAnsi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323020">
                                <w:rPr>
                                  <w:sz w:val="24"/>
                                  <w:lang w:eastAsia="ko-KR"/>
                                </w:rPr>
                                <w:t xml:space="preserve"> 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ab/>
                                <w:t xml:space="preserve">공급업체에게 </w:t>
                              </w:r>
                              <w:r w:rsidR="007958EC"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공급 업체 파악하기</w:t>
                              </w:r>
                              <w:r w:rsidR="007958EC"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 xml:space="preserve">”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설문을</w:t>
                              </w:r>
                              <w:r w:rsidR="00DC7764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실시하였습니다</w:t>
                              </w:r>
                              <w:r w:rsidR="007958EC"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E" w14:textId="26B6D6B2" w:rsidR="003F6ABB" w:rsidRDefault="00DD7489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323020">
                                <w:rPr>
                                  <w:sz w:val="24"/>
                                  <w:lang w:eastAsia="ko-KR"/>
                                </w:rPr>
                                <w:t xml:space="preserve"> 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DC7764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RMI</w:t>
                              </w:r>
                              <w:r w:rsidR="007958EC">
                                <w:rPr>
                                  <w:spacing w:val="3"/>
                                  <w:sz w:val="24"/>
                                  <w:lang w:eastAsia="ko-KR"/>
                                </w:rPr>
                                <w:t>공급망 파악 도구를 활용하였습니다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pacing w:val="3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F" w14:textId="15503B81" w:rsidR="003F6ABB" w:rsidRDefault="007958EC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공급업체가 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 xml:space="preserve">RMAP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준수 제련소인지 확인하였습니다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50" w14:textId="42077025" w:rsidR="003F6ABB" w:rsidRDefault="007958EC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평가 결과는 기록으로 보관하였습니다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51" w14:textId="61BAFCBB" w:rsidR="003F6ABB" w:rsidRDefault="00DD7489" w:rsidP="00DC7764">
                              <w:pPr>
                                <w:spacing w:before="246"/>
                                <w:ind w:left="266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323020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는 분쟁지역 및 고위험 지역 식별을 위해 아래 자료들을 이용하였습니다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436CCB21" w14:textId="77777777" w:rsidR="00DD46F3" w:rsidRDefault="00DD46F3">
                              <w:pPr>
                                <w:spacing w:before="246" w:line="165" w:lineRule="auto"/>
                                <w:ind w:left="266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</w:p>
                            <w:p w14:paraId="7E7E9654" w14:textId="07B23D88" w:rsidR="003F6ABB" w:rsidRPr="00DD46F3" w:rsidRDefault="007958EC" w:rsidP="00DD46F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68"/>
                                </w:tabs>
                                <w:spacing w:line="165" w:lineRule="auto"/>
                                <w:ind w:right="102"/>
                                <w:rPr>
                                  <w:rFonts w:ascii="Times New Roman"/>
                                  <w:sz w:val="23"/>
                                  <w:lang w:eastAsia="ko-KR"/>
                                </w:rPr>
                              </w:pP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RMI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의 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“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국가별 위험 평가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 xml:space="preserve">”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도구 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각 지역별의 다양한 위험들 식별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 w:hAnsi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비교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)</w:t>
                              </w:r>
                            </w:p>
                            <w:p w14:paraId="5EF90DA0" w14:textId="77777777" w:rsidR="00DD46F3" w:rsidRPr="00DD46F3" w:rsidRDefault="00DD46F3" w:rsidP="00DD46F3">
                              <w:pPr>
                                <w:tabs>
                                  <w:tab w:val="left" w:pos="468"/>
                                </w:tabs>
                                <w:spacing w:line="165" w:lineRule="auto"/>
                                <w:ind w:left="266" w:right="102"/>
                                <w:rPr>
                                  <w:rFonts w:ascii="Times New Roman"/>
                                  <w:sz w:val="23"/>
                                  <w:lang w:eastAsia="ko-KR"/>
                                </w:rPr>
                              </w:pPr>
                            </w:p>
                            <w:p w14:paraId="7A2AD9E1" w14:textId="77777777" w:rsidR="00DD46F3" w:rsidRDefault="00DD46F3" w:rsidP="00DD46F3">
                              <w:pPr>
                                <w:tabs>
                                  <w:tab w:val="left" w:pos="468"/>
                                </w:tabs>
                                <w:spacing w:line="165" w:lineRule="auto"/>
                                <w:ind w:right="102"/>
                                <w:rPr>
                                  <w:rFonts w:ascii="Times New Roman"/>
                                  <w:sz w:val="23"/>
                                  <w:lang w:eastAsia="ko-KR"/>
                                </w:rPr>
                              </w:pPr>
                            </w:p>
                            <w:p w14:paraId="7E7E9655" w14:textId="29784014" w:rsidR="003F6ABB" w:rsidRDefault="007958EC" w:rsidP="00DD46F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68"/>
                                </w:tabs>
                                <w:spacing w:line="165" w:lineRule="auto"/>
                                <w:ind w:right="1087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미국 분쟁광물 법령에 명시된 국가 리스트 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콩고 민주 공화국과 주변 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9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개국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앙골라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부룬디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중앙 아프리카 공화국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콩고 공화국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르완다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남수단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탄자니아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우간다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잠비아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E9641" id="Group 11" o:spid="_x0000_s1035" style="width:462pt;height:381.45pt;mso-position-horizontal-relative:char;mso-position-vertical-relative:line" coordsize="923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">
                <v:rect id="Rectangle 19" o:spid="_x0000_s1036" style="position:absolute;left:15;top:8;width:9201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" fillcolor="#585858" stroked="f"/>
                <v:line id="Line 18" o:spid="_x0000_s1037" style="position:absolute;visibility:visible;mso-wrap-style:square" from="15,8" to="15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17" o:spid="_x0000_s1038" style="position:absolute;visibility:visible;mso-wrap-style:square" from="9216,8" to="9216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16" o:spid="_x0000_s1039" style="position:absolute;visibility:visible;mso-wrap-style:square" from="8,8" to="92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15" o:spid="_x0000_s1040" style="position:absolute;visibility:visible;mso-wrap-style:square" from="8,470" to="9223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14" o:spid="_x0000_s1041" style="position:absolute;visibility:visible;mso-wrap-style:square" from="8,6087" to="9223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shape id="Text Box 13" o:spid="_x0000_s1042" type="#_x0000_t202" style="position:absolute;left:15;top:8;width:920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E7E964B" w14:textId="77777777" w:rsidR="003F6ABB" w:rsidRDefault="007958EC">
                        <w:pPr>
                          <w:spacing w:line="334" w:lineRule="exact"/>
                          <w:ind w:left="2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4. 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위험 평가</w:t>
                        </w:r>
                      </w:p>
                    </w:txbxContent>
                  </v:textbox>
                </v:shape>
                <v:shape id="Text Box 12" o:spid="_x0000_s1043" type="#_x0000_t202" style="position:absolute;left:15;top:470;width:9202;height:5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E7E964C" w14:textId="185574AC" w:rsidR="003F6ABB" w:rsidRDefault="00DD7489" w:rsidP="00DC7764">
                        <w:pPr>
                          <w:spacing w:before="205"/>
                          <w:ind w:left="203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6B6A44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603AC2">
                          <w:rPr>
                            <w:rFonts w:hint="eastAsia"/>
                            <w:sz w:val="24"/>
                            <w:lang w:eastAsia="ko-KR"/>
                          </w:rPr>
                          <w:t>는</w:t>
                        </w:r>
                        <w:r w:rsidR="00AD75BD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공급망의 위험을 식별하기 위해 위험 평가 절차를 아래와 같이 수립하였습니다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  <w:r w:rsidR="00AD75BD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6B6A44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의 공급망은 재활용품 공급업체 그리고 공급업체 이름을 포함하고 있습니다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D" w14:textId="73ACDC20" w:rsidR="003F6ABB" w:rsidRDefault="00DD7489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  <w:tab w:val="left" w:pos="2161"/>
                          </w:tabs>
                          <w:spacing w:before="151"/>
                          <w:rPr>
                            <w:rFonts w:ascii="바탕" w:eastAsia="바탕" w:hAnsi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코스모화학</w:t>
                        </w:r>
                        <w:r w:rsidR="00323020">
                          <w:rPr>
                            <w:sz w:val="24"/>
                            <w:lang w:eastAsia="ko-KR"/>
                          </w:rPr>
                          <w:t xml:space="preserve"> 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는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ab/>
                          <w:t xml:space="preserve">공급업체에게 </w:t>
                        </w:r>
                        <w:r w:rsidR="007958EC"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공급 업체 파악하기</w:t>
                        </w:r>
                        <w:r w:rsidR="007958EC"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 xml:space="preserve">”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설문을</w:t>
                        </w:r>
                        <w:r w:rsidR="00DC7764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실시하였습니다</w:t>
                        </w:r>
                        <w:r w:rsidR="007958EC"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E" w14:textId="26B6D6B2" w:rsidR="003F6ABB" w:rsidRDefault="00DD7489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</w:tabs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코스모화학</w:t>
                        </w:r>
                        <w:r w:rsidR="00323020">
                          <w:rPr>
                            <w:sz w:val="24"/>
                            <w:lang w:eastAsia="ko-KR"/>
                          </w:rPr>
                          <w:t xml:space="preserve"> 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는</w:t>
                        </w:r>
                        <w:r w:rsidR="00DC7764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RMI</w:t>
                        </w:r>
                        <w:r w:rsidR="007958EC">
                          <w:rPr>
                            <w:spacing w:val="3"/>
                            <w:sz w:val="24"/>
                            <w:lang w:eastAsia="ko-KR"/>
                          </w:rPr>
                          <w:t>공급망 파악 도구를 활용하였습니다</w:t>
                        </w:r>
                        <w:r w:rsidR="007958EC">
                          <w:rPr>
                            <w:rFonts w:ascii="바탕" w:eastAsia="바탕" w:hint="eastAsia"/>
                            <w:spacing w:val="3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F" w14:textId="15503B81" w:rsidR="003F6ABB" w:rsidRDefault="007958EC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</w:tabs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 xml:space="preserve">공급업체가 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 xml:space="preserve">RMAP </w:t>
                        </w:r>
                        <w:r>
                          <w:rPr>
                            <w:sz w:val="24"/>
                            <w:lang w:eastAsia="ko-KR"/>
                          </w:rPr>
                          <w:t>준수 제련소인지 확인하였습니다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50" w14:textId="42077025" w:rsidR="003F6ABB" w:rsidRDefault="007958EC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</w:tabs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평가 결과는 기록으로 보관하였습니다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51" w14:textId="61BAFCBB" w:rsidR="003F6ABB" w:rsidRDefault="00DD7489" w:rsidP="00DC7764">
                        <w:pPr>
                          <w:spacing w:before="246"/>
                          <w:ind w:left="266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323020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는 분쟁지역 및 고위험 지역 식별을 위해 아래 자료들을 이용하였습니다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436CCB21" w14:textId="77777777" w:rsidR="00DD46F3" w:rsidRDefault="00DD46F3">
                        <w:pPr>
                          <w:spacing w:before="246" w:line="165" w:lineRule="auto"/>
                          <w:ind w:left="266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</w:p>
                      <w:p w14:paraId="7E7E9654" w14:textId="07B23D88" w:rsidR="003F6ABB" w:rsidRPr="00DD46F3" w:rsidRDefault="007958EC" w:rsidP="00DD46F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68"/>
                          </w:tabs>
                          <w:spacing w:line="165" w:lineRule="auto"/>
                          <w:ind w:right="102"/>
                          <w:rPr>
                            <w:rFonts w:ascii="Times New Roman"/>
                            <w:sz w:val="23"/>
                            <w:lang w:eastAsia="ko-KR"/>
                          </w:rPr>
                        </w:pP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RMI</w:t>
                        </w:r>
                        <w:r>
                          <w:rPr>
                            <w:sz w:val="24"/>
                            <w:lang w:eastAsia="ko-KR"/>
                          </w:rPr>
                          <w:t xml:space="preserve">의 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“</w:t>
                        </w:r>
                        <w:r>
                          <w:rPr>
                            <w:sz w:val="24"/>
                            <w:lang w:eastAsia="ko-KR"/>
                          </w:rPr>
                          <w:t>국가별 위험 평가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 xml:space="preserve">” </w:t>
                        </w:r>
                        <w:r>
                          <w:rPr>
                            <w:sz w:val="24"/>
                            <w:lang w:eastAsia="ko-KR"/>
                          </w:rPr>
                          <w:t xml:space="preserve">도구 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(</w:t>
                        </w:r>
                        <w:r>
                          <w:rPr>
                            <w:sz w:val="24"/>
                            <w:lang w:eastAsia="ko-KR"/>
                          </w:rPr>
                          <w:t>각 지역별의 다양한 위험들 식별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 w:hAnsi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비교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)</w:t>
                        </w:r>
                      </w:p>
                      <w:p w14:paraId="5EF90DA0" w14:textId="77777777" w:rsidR="00DD46F3" w:rsidRPr="00DD46F3" w:rsidRDefault="00DD46F3" w:rsidP="00DD46F3">
                        <w:pPr>
                          <w:tabs>
                            <w:tab w:val="left" w:pos="468"/>
                          </w:tabs>
                          <w:spacing w:line="165" w:lineRule="auto"/>
                          <w:ind w:left="266" w:right="102"/>
                          <w:rPr>
                            <w:rFonts w:ascii="Times New Roman"/>
                            <w:sz w:val="23"/>
                            <w:lang w:eastAsia="ko-KR"/>
                          </w:rPr>
                        </w:pPr>
                      </w:p>
                      <w:p w14:paraId="7A2AD9E1" w14:textId="77777777" w:rsidR="00DD46F3" w:rsidRDefault="00DD46F3" w:rsidP="00DD46F3">
                        <w:pPr>
                          <w:tabs>
                            <w:tab w:val="left" w:pos="468"/>
                          </w:tabs>
                          <w:spacing w:line="165" w:lineRule="auto"/>
                          <w:ind w:right="102"/>
                          <w:rPr>
                            <w:rFonts w:ascii="Times New Roman"/>
                            <w:sz w:val="23"/>
                            <w:lang w:eastAsia="ko-KR"/>
                          </w:rPr>
                        </w:pPr>
                      </w:p>
                      <w:p w14:paraId="7E7E9655" w14:textId="29784014" w:rsidR="003F6ABB" w:rsidRDefault="007958EC" w:rsidP="00DD46F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68"/>
                          </w:tabs>
                          <w:spacing w:line="165" w:lineRule="auto"/>
                          <w:ind w:right="1087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 xml:space="preserve">미국 분쟁광물 법령에 명시된 국가 리스트 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(</w:t>
                        </w:r>
                        <w:r>
                          <w:rPr>
                            <w:sz w:val="24"/>
                            <w:lang w:eastAsia="ko-KR"/>
                          </w:rPr>
                          <w:t xml:space="preserve">콩고 민주 공화국과 주변 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9</w:t>
                        </w:r>
                        <w:r>
                          <w:rPr>
                            <w:sz w:val="24"/>
                            <w:lang w:eastAsia="ko-KR"/>
                          </w:rPr>
                          <w:t>개국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앙골라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부룬디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중앙 아프리카 공화국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콩고 공화국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르완다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남수단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탄자니아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우간다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잠비아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7E963D" w14:textId="692D7247" w:rsidR="003F6ABB" w:rsidRPr="00DC7764" w:rsidRDefault="00933947" w:rsidP="00DC7764">
      <w:pPr>
        <w:pStyle w:val="a3"/>
        <w:spacing w:before="4"/>
        <w:ind w:left="0"/>
        <w:rPr>
          <w:rFonts w:asciiTheme="minorEastAsia" w:eastAsiaTheme="minorEastAsia" w:hAnsiTheme="minorEastAsia"/>
          <w:sz w:val="20"/>
          <w:lang w:eastAsia="ko-KR"/>
        </w:rPr>
      </w:pPr>
      <w:r w:rsidRPr="00DC7764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1240" behindDoc="0" locked="0" layoutInCell="1" allowOverlap="1" wp14:anchorId="7E7E9643" wp14:editId="755C861D">
                <wp:simplePos x="0" y="0"/>
                <wp:positionH relativeFrom="page">
                  <wp:posOffset>1079500</wp:posOffset>
                </wp:positionH>
                <wp:positionV relativeFrom="paragraph">
                  <wp:posOffset>250825</wp:posOffset>
                </wp:positionV>
                <wp:extent cx="5846445" cy="3851275"/>
                <wp:effectExtent l="0" t="0" r="20955" b="34925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3851275"/>
                          <a:chOff x="1693" y="280"/>
                          <a:chExt cx="9207" cy="2084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1" y="280"/>
                            <a:ext cx="9192" cy="179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1" y="280"/>
                            <a:ext cx="0" cy="20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93" y="280"/>
                            <a:ext cx="0" cy="20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93" y="280"/>
                            <a:ext cx="92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3" y="2364"/>
                            <a:ext cx="92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80"/>
                            <a:ext cx="9192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56" w14:textId="77777777" w:rsidR="003F6ABB" w:rsidRDefault="007958EC">
                              <w:pPr>
                                <w:spacing w:line="334" w:lineRule="exact"/>
                                <w:ind w:left="2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5. 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위기 관리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477"/>
                            <a:ext cx="9192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57" w14:textId="5590D706" w:rsidR="003F6ABB" w:rsidRPr="005067F1" w:rsidRDefault="00DD7489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933947" w:rsidRPr="005067F1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603AC2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7958EC" w:rsidRPr="005067F1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933947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모든 광석을 대상으로 분쟁 및 고위험지역에서 인권,</w:t>
                              </w:r>
                              <w:r w:rsidR="00933947" w:rsidRPr="005067F1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933947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환경문제를 일으키는 광물을 사용하지 않겠다는 동의서를 징구하고 시스템을 통해 관리하고 있습니다.</w:t>
                              </w:r>
                            </w:p>
                            <w:p w14:paraId="406A959E" w14:textId="2F55B22B" w:rsidR="00312E29" w:rsidRPr="005067F1" w:rsidRDefault="00933947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K</w:t>
                              </w:r>
                              <w:r w:rsidRPr="005067F1">
                                <w:rPr>
                                  <w:sz w:val="24"/>
                                  <w:lang w:eastAsia="ko-KR"/>
                                </w:rPr>
                                <w:t xml:space="preserve">YS(Know Your Supplier) 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및 위험성 평가</w:t>
                              </w:r>
                              <w:r w:rsidR="007A43FD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(</w:t>
                              </w:r>
                              <w:r w:rsidR="007A43FD" w:rsidRPr="005067F1">
                                <w:rPr>
                                  <w:sz w:val="24"/>
                                  <w:lang w:eastAsia="ko-KR"/>
                                </w:rPr>
                                <w:t>CAHRA)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를 통하여 위험 신호에 따라 고위험군에 속하는 공급업체를 파악하였습니다.</w:t>
                              </w:r>
                            </w:p>
                            <w:p w14:paraId="7585AEE2" w14:textId="52F3668C" w:rsidR="00933947" w:rsidRPr="005067F1" w:rsidRDefault="005E0569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총 </w:t>
                              </w:r>
                              <w:r w:rsidR="007A43FD" w:rsidRPr="005067F1">
                                <w:rPr>
                                  <w:sz w:val="24"/>
                                  <w:lang w:eastAsia="ko-KR"/>
                                </w:rPr>
                                <w:t>13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개 업체 중 </w:t>
                              </w:r>
                              <w:r w:rsidR="007A43FD" w:rsidRPr="005067F1">
                                <w:rPr>
                                  <w:sz w:val="24"/>
                                  <w:lang w:eastAsia="ko-KR"/>
                                </w:rPr>
                                <w:t>3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개 업체가 고위험군에 속하였고,</w:t>
                              </w:r>
                              <w:r w:rsidRPr="005067F1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A43FD" w:rsidRPr="005067F1">
                                <w:rPr>
                                  <w:sz w:val="24"/>
                                  <w:lang w:eastAsia="ko-KR"/>
                                </w:rPr>
                                <w:t>2020</w:t>
                              </w:r>
                              <w:r w:rsidR="007A43FD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년 </w:t>
                              </w:r>
                              <w:r w:rsidR="007A43FD" w:rsidRPr="005067F1">
                                <w:rPr>
                                  <w:sz w:val="24"/>
                                  <w:lang w:eastAsia="ko-KR"/>
                                </w:rPr>
                                <w:t>6</w:t>
                              </w:r>
                              <w:r w:rsidR="007A43FD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월 이전부터 거래를 </w:t>
                              </w:r>
                              <w:r w:rsidR="00EF742A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지속한 </w:t>
                              </w:r>
                              <w:r w:rsidR="00785C07" w:rsidRPr="005067F1">
                                <w:rPr>
                                  <w:sz w:val="24"/>
                                  <w:lang w:eastAsia="ko-KR"/>
                                </w:rPr>
                                <w:t xml:space="preserve">RMI Smelter </w:t>
                              </w:r>
                              <w:r w:rsidR="00785C07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등록 </w:t>
                              </w:r>
                              <w:r w:rsidR="00EF742A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업체</w:t>
                              </w:r>
                              <w:r w:rsidR="00AF631C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외</w:t>
                              </w:r>
                              <w:r w:rsidR="008F30B0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AF631C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신규 </w:t>
                              </w:r>
                              <w:r w:rsidR="008F30B0" w:rsidRPr="005067F1">
                                <w:rPr>
                                  <w:sz w:val="24"/>
                                  <w:lang w:eastAsia="ko-KR"/>
                                </w:rPr>
                                <w:t>1</w:t>
                              </w:r>
                              <w:r w:rsidR="008F30B0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개 업체의 경우 </w:t>
                              </w:r>
                              <w:r w:rsidR="00576166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M</w:t>
                              </w:r>
                              <w:r w:rsidR="00576166" w:rsidRPr="005067F1">
                                <w:rPr>
                                  <w:sz w:val="24"/>
                                  <w:lang w:eastAsia="ko-KR"/>
                                </w:rPr>
                                <w:t>ine</w:t>
                              </w:r>
                              <w:r w:rsidR="008F30B0" w:rsidRPr="005067F1">
                                <w:rPr>
                                  <w:sz w:val="24"/>
                                  <w:lang w:eastAsia="ko-KR"/>
                                </w:rPr>
                                <w:t>/Refiner</w:t>
                              </w:r>
                              <w:r w:rsidR="00576166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에 대한 정보제공</w:t>
                              </w:r>
                              <w:r w:rsidR="008F30B0" w:rsidRPr="005067F1">
                                <w:rPr>
                                  <w:sz w:val="24"/>
                                  <w:lang w:eastAsia="ko-KR"/>
                                </w:rPr>
                                <w:t xml:space="preserve">에 </w:t>
                              </w:r>
                              <w:r w:rsidR="008F30B0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대한 이행 및 추적이 불투명한 것으로 판단하였고</w:t>
                              </w:r>
                              <w:r w:rsidR="00785C07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8F30B0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390E08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개선 전까지 </w:t>
                              </w:r>
                              <w:r w:rsidR="008F30B0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해당 업체와 거래를 중단하기로 하였습니다.</w:t>
                              </w:r>
                            </w:p>
                            <w:p w14:paraId="240D2B75" w14:textId="01BF5EA9" w:rsidR="00312E29" w:rsidRPr="005067F1" w:rsidRDefault="00312E29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나머지 </w:t>
                              </w:r>
                              <w:r w:rsidR="008F30B0" w:rsidRPr="005067F1">
                                <w:rPr>
                                  <w:sz w:val="24"/>
                                  <w:lang w:eastAsia="ko-KR"/>
                                </w:rPr>
                                <w:t>10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개 업체는 </w:t>
                              </w:r>
                              <w:r w:rsidR="008F30B0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한국,</w:t>
                              </w:r>
                              <w:r w:rsidR="008F30B0" w:rsidRPr="005067F1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8F30B0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일본,</w:t>
                              </w:r>
                              <w:r w:rsidR="008F30B0" w:rsidRPr="005067F1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8F30B0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대만</w:t>
                              </w:r>
                              <w:r w:rsidR="00785C07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785C07" w:rsidRPr="005067F1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85C07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말레이시아(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L</w:t>
                              </w:r>
                              <w:r w:rsidRPr="005067F1">
                                <w:rPr>
                                  <w:sz w:val="24"/>
                                  <w:lang w:eastAsia="ko-KR"/>
                                </w:rPr>
                                <w:t xml:space="preserve">ow/Medium 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위험군</w:t>
                              </w:r>
                              <w:r w:rsidR="00785C07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)로부터 </w:t>
                              </w:r>
                              <w:r w:rsidR="00785C07" w:rsidRPr="005067F1">
                                <w:rPr>
                                  <w:sz w:val="24"/>
                                  <w:lang w:eastAsia="ko-KR"/>
                                </w:rPr>
                                <w:t>Sourcing</w:t>
                              </w:r>
                              <w:r w:rsidR="00785C07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되었으며,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R</w:t>
                              </w:r>
                              <w:r w:rsidRPr="005067F1">
                                <w:rPr>
                                  <w:sz w:val="24"/>
                                  <w:lang w:eastAsia="ko-KR"/>
                                </w:rPr>
                                <w:t xml:space="preserve">ecycled 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코발트로 </w:t>
                              </w:r>
                              <w:r w:rsidR="003B183B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위기관리를 위해 </w:t>
                              </w:r>
                              <w:r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향후 거래 비중을 </w:t>
                              </w:r>
                              <w:r w:rsidR="00F475DE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늘려 가기로</w:t>
                              </w:r>
                              <w:r w:rsidR="003B183B" w:rsidRPr="005067F1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협의 하였습니다.</w:t>
                              </w:r>
                            </w:p>
                            <w:p w14:paraId="017B317E" w14:textId="46A8348F" w:rsidR="00785C07" w:rsidRPr="009E25CB" w:rsidRDefault="00785C07" w:rsidP="006A17CF">
                              <w:pPr>
                                <w:spacing w:before="205" w:line="165" w:lineRule="auto"/>
                                <w:rPr>
                                  <w:rFonts w:ascii="바탕" w:eastAsia="바탕"/>
                                  <w:color w:val="FF0000"/>
                                  <w:sz w:val="24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E9643" id="Group 2" o:spid="_x0000_s1044" style="position:absolute;margin-left:85pt;margin-top:19.75pt;width:460.35pt;height:303.25pt;z-index:1240;mso-wrap-distance-left:0;mso-wrap-distance-right:0;mso-position-horizontal-relative:page;mso-position-vertical-relative:text" coordorigin="1693,280" coordsize="9207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">
                <v:rect id="Rectangle 10" o:spid="_x0000_s1045" style="position:absolute;left:1701;top:280;width:919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" fillcolor="#585858" stroked="f"/>
                <v:line id="Line 9" o:spid="_x0000_s1046" style="position:absolute;visibility:visible;mso-wrap-style:square" from="1701,280" to="1701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8" o:spid="_x0000_s1047" style="position:absolute;visibility:visible;mso-wrap-style:square" from="10893,280" to="10893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7" o:spid="_x0000_s1048" style="position:absolute;visibility:visible;mso-wrap-style:square" from="1693,280" to="1090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5" o:spid="_x0000_s1049" style="position:absolute;visibility:visible;mso-wrap-style:square" from="1693,2364" to="10900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shape id="Text Box 4" o:spid="_x0000_s1050" type="#_x0000_t202" style="position:absolute;left:1701;top:280;width:9192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E7E9656" w14:textId="77777777" w:rsidR="003F6ABB" w:rsidRDefault="007958EC">
                        <w:pPr>
                          <w:spacing w:line="334" w:lineRule="exact"/>
                          <w:ind w:left="2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5. 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위기 관리</w:t>
                        </w:r>
                      </w:p>
                    </w:txbxContent>
                  </v:textbox>
                </v:shape>
                <v:shape id="Text Box 3" o:spid="_x0000_s1051" type="#_x0000_t202" style="position:absolute;left:1708;top:477;width:919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E7E9657" w14:textId="5590D706" w:rsidR="003F6ABB" w:rsidRPr="005067F1" w:rsidRDefault="00DD7489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933947" w:rsidRPr="005067F1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603AC2">
                          <w:rPr>
                            <w:rFonts w:hint="eastAsia"/>
                            <w:sz w:val="24"/>
                            <w:lang w:eastAsia="ko-KR"/>
                          </w:rPr>
                          <w:t>는</w:t>
                        </w:r>
                        <w:r w:rsidR="007958EC" w:rsidRPr="005067F1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933947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모든 광석을 대상으로 분쟁 및 고위험지역에서 인권,</w:t>
                        </w:r>
                        <w:r w:rsidR="00933947" w:rsidRPr="005067F1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933947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환경문제를 일으키는 광물을 사용하지 않겠다는 동의서를 징구하고 시스템을 통해 관리하고 있습니다.</w:t>
                        </w:r>
                      </w:p>
                      <w:p w14:paraId="406A959E" w14:textId="2F55B22B" w:rsidR="00312E29" w:rsidRPr="005067F1" w:rsidRDefault="00933947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K</w:t>
                        </w:r>
                        <w:r w:rsidRPr="005067F1">
                          <w:rPr>
                            <w:sz w:val="24"/>
                            <w:lang w:eastAsia="ko-KR"/>
                          </w:rPr>
                          <w:t xml:space="preserve">YS(Know Your Supplier) 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및 위험성 평가</w:t>
                        </w:r>
                        <w:r w:rsidR="007A43FD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(</w:t>
                        </w:r>
                        <w:r w:rsidR="007A43FD" w:rsidRPr="005067F1">
                          <w:rPr>
                            <w:sz w:val="24"/>
                            <w:lang w:eastAsia="ko-KR"/>
                          </w:rPr>
                          <w:t>CAHRA)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를 통하여 위험 신호에 따라 고위험군에 속하는 공급업체를 파악하였습니다.</w:t>
                        </w:r>
                      </w:p>
                      <w:p w14:paraId="7585AEE2" w14:textId="52F3668C" w:rsidR="00933947" w:rsidRPr="005067F1" w:rsidRDefault="005E0569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총 </w:t>
                        </w:r>
                        <w:r w:rsidR="007A43FD" w:rsidRPr="005067F1">
                          <w:rPr>
                            <w:sz w:val="24"/>
                            <w:lang w:eastAsia="ko-KR"/>
                          </w:rPr>
                          <w:t>13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개 업체 중 </w:t>
                        </w:r>
                        <w:r w:rsidR="007A43FD" w:rsidRPr="005067F1">
                          <w:rPr>
                            <w:sz w:val="24"/>
                            <w:lang w:eastAsia="ko-KR"/>
                          </w:rPr>
                          <w:t>3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개 업체가 고위험군에 속하였고,</w:t>
                        </w:r>
                        <w:r w:rsidRPr="005067F1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7A43FD" w:rsidRPr="005067F1">
                          <w:rPr>
                            <w:sz w:val="24"/>
                            <w:lang w:eastAsia="ko-KR"/>
                          </w:rPr>
                          <w:t>2020</w:t>
                        </w:r>
                        <w:r w:rsidR="007A43FD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년 </w:t>
                        </w:r>
                        <w:r w:rsidR="007A43FD" w:rsidRPr="005067F1">
                          <w:rPr>
                            <w:sz w:val="24"/>
                            <w:lang w:eastAsia="ko-KR"/>
                          </w:rPr>
                          <w:t>6</w:t>
                        </w:r>
                        <w:r w:rsidR="007A43FD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월 이전부터 거래를 </w:t>
                        </w:r>
                        <w:r w:rsidR="00EF742A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지속한 </w:t>
                        </w:r>
                        <w:r w:rsidR="00785C07" w:rsidRPr="005067F1">
                          <w:rPr>
                            <w:sz w:val="24"/>
                            <w:lang w:eastAsia="ko-KR"/>
                          </w:rPr>
                          <w:t xml:space="preserve">RMI Smelter </w:t>
                        </w:r>
                        <w:r w:rsidR="00785C07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등록 </w:t>
                        </w:r>
                        <w:r w:rsidR="00EF742A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업체</w:t>
                        </w:r>
                        <w:r w:rsidR="00AF631C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외</w:t>
                        </w:r>
                        <w:r w:rsidR="008F30B0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,</w:t>
                        </w:r>
                        <w:r w:rsidR="00AF631C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신규 </w:t>
                        </w:r>
                        <w:r w:rsidR="008F30B0" w:rsidRPr="005067F1">
                          <w:rPr>
                            <w:sz w:val="24"/>
                            <w:lang w:eastAsia="ko-KR"/>
                          </w:rPr>
                          <w:t>1</w:t>
                        </w:r>
                        <w:r w:rsidR="008F30B0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개 업체의 경우 </w:t>
                        </w:r>
                        <w:r w:rsidR="00576166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M</w:t>
                        </w:r>
                        <w:r w:rsidR="00576166" w:rsidRPr="005067F1">
                          <w:rPr>
                            <w:sz w:val="24"/>
                            <w:lang w:eastAsia="ko-KR"/>
                          </w:rPr>
                          <w:t>ine</w:t>
                        </w:r>
                        <w:r w:rsidR="008F30B0" w:rsidRPr="005067F1">
                          <w:rPr>
                            <w:sz w:val="24"/>
                            <w:lang w:eastAsia="ko-KR"/>
                          </w:rPr>
                          <w:t>/Refiner</w:t>
                        </w:r>
                        <w:r w:rsidR="00576166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에 대한 정보제공</w:t>
                        </w:r>
                        <w:r w:rsidR="008F30B0" w:rsidRPr="005067F1">
                          <w:rPr>
                            <w:sz w:val="24"/>
                            <w:lang w:eastAsia="ko-KR"/>
                          </w:rPr>
                          <w:t xml:space="preserve">에 </w:t>
                        </w:r>
                        <w:r w:rsidR="008F30B0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대한 이행 및 추적이 불투명한 것으로 판단하였고</w:t>
                        </w:r>
                        <w:r w:rsidR="00785C07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,</w:t>
                        </w:r>
                        <w:r w:rsidR="008F30B0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390E08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개선 전까지 </w:t>
                        </w:r>
                        <w:r w:rsidR="008F30B0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해당 업체와 거래를 중단하기로 하였습니다.</w:t>
                        </w:r>
                      </w:p>
                      <w:p w14:paraId="240D2B75" w14:textId="01BF5EA9" w:rsidR="00312E29" w:rsidRPr="005067F1" w:rsidRDefault="00312E29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나머지 </w:t>
                        </w:r>
                        <w:r w:rsidR="008F30B0" w:rsidRPr="005067F1">
                          <w:rPr>
                            <w:sz w:val="24"/>
                            <w:lang w:eastAsia="ko-KR"/>
                          </w:rPr>
                          <w:t>10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개 업체는 </w:t>
                        </w:r>
                        <w:r w:rsidR="008F30B0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한국,</w:t>
                        </w:r>
                        <w:r w:rsidR="008F30B0" w:rsidRPr="005067F1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8F30B0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일본,</w:t>
                        </w:r>
                        <w:r w:rsidR="008F30B0" w:rsidRPr="005067F1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8F30B0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대만</w:t>
                        </w:r>
                        <w:r w:rsidR="00785C07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,</w:t>
                        </w:r>
                        <w:r w:rsidR="00785C07" w:rsidRPr="005067F1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785C07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말레이시아(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L</w:t>
                        </w:r>
                        <w:r w:rsidRPr="005067F1">
                          <w:rPr>
                            <w:sz w:val="24"/>
                            <w:lang w:eastAsia="ko-KR"/>
                          </w:rPr>
                          <w:t xml:space="preserve">ow/Medium 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위험군</w:t>
                        </w:r>
                        <w:r w:rsidR="00785C07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)로부터 </w:t>
                        </w:r>
                        <w:r w:rsidR="00785C07" w:rsidRPr="005067F1">
                          <w:rPr>
                            <w:sz w:val="24"/>
                            <w:lang w:eastAsia="ko-KR"/>
                          </w:rPr>
                          <w:t>Sourcing</w:t>
                        </w:r>
                        <w:r w:rsidR="00785C07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되었으며,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R</w:t>
                        </w:r>
                        <w:r w:rsidRPr="005067F1">
                          <w:rPr>
                            <w:sz w:val="24"/>
                            <w:lang w:eastAsia="ko-KR"/>
                          </w:rPr>
                          <w:t xml:space="preserve">ecycled 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코발트로 </w:t>
                        </w:r>
                        <w:r w:rsidR="003B183B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위기관리를 위해 </w:t>
                        </w:r>
                        <w:r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향후 거래 비중을 </w:t>
                        </w:r>
                        <w:r w:rsidR="00F475DE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>늘려 가기로</w:t>
                        </w:r>
                        <w:r w:rsidR="003B183B" w:rsidRPr="005067F1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협의 하였습니다.</w:t>
                        </w:r>
                      </w:p>
                      <w:p w14:paraId="017B317E" w14:textId="46A8348F" w:rsidR="00785C07" w:rsidRPr="009E25CB" w:rsidRDefault="00785C07" w:rsidP="006A17CF">
                        <w:pPr>
                          <w:spacing w:before="205" w:line="165" w:lineRule="auto"/>
                          <w:rPr>
                            <w:rFonts w:ascii="바탕" w:eastAsia="바탕"/>
                            <w:color w:val="FF0000"/>
                            <w:sz w:val="24"/>
                            <w:lang w:eastAsia="ko-KR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F6ABB" w:rsidRPr="00DC7764">
      <w:pgSz w:w="11900" w:h="16820"/>
      <w:pgMar w:top="160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A282" w14:textId="77777777" w:rsidR="003A381C" w:rsidRDefault="003A381C" w:rsidP="00DD46F3">
      <w:r>
        <w:separator/>
      </w:r>
    </w:p>
  </w:endnote>
  <w:endnote w:type="continuationSeparator" w:id="0">
    <w:p w14:paraId="553FD323" w14:textId="77777777" w:rsidR="003A381C" w:rsidRDefault="003A381C" w:rsidP="00D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4C9F" w14:textId="77777777" w:rsidR="003A381C" w:rsidRDefault="003A381C" w:rsidP="00DD46F3">
      <w:r>
        <w:separator/>
      </w:r>
    </w:p>
  </w:footnote>
  <w:footnote w:type="continuationSeparator" w:id="0">
    <w:p w14:paraId="54022638" w14:textId="77777777" w:rsidR="003A381C" w:rsidRDefault="003A381C" w:rsidP="00DD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0F4"/>
    <w:multiLevelType w:val="hybridMultilevel"/>
    <w:tmpl w:val="5F466B08"/>
    <w:lvl w:ilvl="0" w:tplc="B176A908">
      <w:numFmt w:val="bullet"/>
      <w:lvlText w:val=""/>
      <w:lvlJc w:val="left"/>
      <w:pPr>
        <w:ind w:left="467" w:hanging="202"/>
      </w:pPr>
      <w:rPr>
        <w:rFonts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1" w15:restartNumberingAfterBreak="0">
    <w:nsid w:val="08FF4294"/>
    <w:multiLevelType w:val="multilevel"/>
    <w:tmpl w:val="4EA202B4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62" w:hanging="200"/>
      </w:pPr>
      <w:rPr>
        <w:rFonts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2" w15:restartNumberingAfterBreak="0">
    <w:nsid w:val="1C5633AD"/>
    <w:multiLevelType w:val="hybridMultilevel"/>
    <w:tmpl w:val="50FC42D8"/>
    <w:lvl w:ilvl="0" w:tplc="04090005">
      <w:start w:val="1"/>
      <w:numFmt w:val="bullet"/>
      <w:lvlText w:val=""/>
      <w:lvlJc w:val="left"/>
      <w:pPr>
        <w:ind w:left="467" w:hanging="202"/>
      </w:pPr>
      <w:rPr>
        <w:rFonts w:ascii="Wingdings" w:hAnsi="Wingdings"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3" w15:restartNumberingAfterBreak="0">
    <w:nsid w:val="1EF378AB"/>
    <w:multiLevelType w:val="multilevel"/>
    <w:tmpl w:val="230848F8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4" w15:restartNumberingAfterBreak="0">
    <w:nsid w:val="466131B3"/>
    <w:multiLevelType w:val="hybridMultilevel"/>
    <w:tmpl w:val="D02E2646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5" w15:restartNumberingAfterBreak="0">
    <w:nsid w:val="594D2447"/>
    <w:multiLevelType w:val="hybridMultilevel"/>
    <w:tmpl w:val="C8FE72E2"/>
    <w:lvl w:ilvl="0" w:tplc="A358E3B4">
      <w:numFmt w:val="bullet"/>
      <w:lvlText w:val=""/>
      <w:lvlJc w:val="left"/>
      <w:pPr>
        <w:ind w:left="549" w:hanging="202"/>
      </w:pPr>
      <w:rPr>
        <w:rFonts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6" w15:restartNumberingAfterBreak="0">
    <w:nsid w:val="78384C6A"/>
    <w:multiLevelType w:val="multilevel"/>
    <w:tmpl w:val="AAC86C6C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7" w15:restartNumberingAfterBreak="0">
    <w:nsid w:val="79C25FF5"/>
    <w:multiLevelType w:val="hybridMultilevel"/>
    <w:tmpl w:val="E7A442BE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num w:numId="1" w16cid:durableId="569923198">
    <w:abstractNumId w:val="5"/>
  </w:num>
  <w:num w:numId="2" w16cid:durableId="1729257800">
    <w:abstractNumId w:val="1"/>
  </w:num>
  <w:num w:numId="3" w16cid:durableId="1127167426">
    <w:abstractNumId w:val="0"/>
  </w:num>
  <w:num w:numId="4" w16cid:durableId="864908579">
    <w:abstractNumId w:val="2"/>
  </w:num>
  <w:num w:numId="5" w16cid:durableId="635524167">
    <w:abstractNumId w:val="3"/>
  </w:num>
  <w:num w:numId="6" w16cid:durableId="1368526186">
    <w:abstractNumId w:val="6"/>
  </w:num>
  <w:num w:numId="7" w16cid:durableId="2132430297">
    <w:abstractNumId w:val="7"/>
  </w:num>
  <w:num w:numId="8" w16cid:durableId="15763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B"/>
    <w:rsid w:val="00066F94"/>
    <w:rsid w:val="001E5504"/>
    <w:rsid w:val="00221F5F"/>
    <w:rsid w:val="00312E29"/>
    <w:rsid w:val="00323020"/>
    <w:rsid w:val="003851F3"/>
    <w:rsid w:val="00390E08"/>
    <w:rsid w:val="003A381C"/>
    <w:rsid w:val="003B183B"/>
    <w:rsid w:val="003F6ABB"/>
    <w:rsid w:val="005067F1"/>
    <w:rsid w:val="00576166"/>
    <w:rsid w:val="005E0569"/>
    <w:rsid w:val="00603AC2"/>
    <w:rsid w:val="006A17CF"/>
    <w:rsid w:val="006B6A44"/>
    <w:rsid w:val="00785C07"/>
    <w:rsid w:val="007958EC"/>
    <w:rsid w:val="007A43FD"/>
    <w:rsid w:val="007D652A"/>
    <w:rsid w:val="008F30B0"/>
    <w:rsid w:val="00933947"/>
    <w:rsid w:val="009E25CB"/>
    <w:rsid w:val="00A54180"/>
    <w:rsid w:val="00A846F8"/>
    <w:rsid w:val="00A97D97"/>
    <w:rsid w:val="00AC79DC"/>
    <w:rsid w:val="00AD75BD"/>
    <w:rsid w:val="00AF631C"/>
    <w:rsid w:val="00B16B5E"/>
    <w:rsid w:val="00DA71DB"/>
    <w:rsid w:val="00DC7764"/>
    <w:rsid w:val="00DD46F3"/>
    <w:rsid w:val="00DD7489"/>
    <w:rsid w:val="00E64107"/>
    <w:rsid w:val="00EE4D9B"/>
    <w:rsid w:val="00EE7B6A"/>
    <w:rsid w:val="00EF742A"/>
    <w:rsid w:val="00F2168C"/>
    <w:rsid w:val="00F463C3"/>
    <w:rsid w:val="00F475DE"/>
    <w:rsid w:val="00F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9604"/>
  <w15:docId w15:val="{C4540EC5-416C-40D2-A823-2DCB6AE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9"/>
    <w:qFormat/>
    <w:pPr>
      <w:spacing w:before="49"/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12" w:hanging="490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4"/>
      <w:ind w:left="196"/>
    </w:pPr>
  </w:style>
  <w:style w:type="paragraph" w:styleId="a5">
    <w:name w:val="header"/>
    <w:basedOn w:val="a"/>
    <w:link w:val="Char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DD46F3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DD46F3"/>
    <w:rPr>
      <w:rFonts w:ascii="맑은 고딕" w:eastAsia="맑은 고딕" w:hAnsi="맑은 고딕" w:cs="맑은 고딕"/>
    </w:rPr>
  </w:style>
  <w:style w:type="character" w:styleId="a7">
    <w:name w:val="Hyperlink"/>
    <w:basedOn w:val="a0"/>
    <w:uiPriority w:val="99"/>
    <w:unhideWhenUsed/>
    <w:rsid w:val="00DD46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4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onsiblemineralsinitiative.org/rmap/grievance-mechanis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smochem.co.kr/index.php/sc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5단계 보고서(2019년).hwp</vt:lpstr>
      <vt:lpstr>5단계 보고서(2019년).hwp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5단계 보고서(2019년).hwp</dc:title>
  <dc:creator>USER</dc:creator>
  <cp:lastModifiedBy>이혜진</cp:lastModifiedBy>
  <cp:revision>26</cp:revision>
  <dcterms:created xsi:type="dcterms:W3CDTF">2021-03-15T21:57:00Z</dcterms:created>
  <dcterms:modified xsi:type="dcterms:W3CDTF">2022-10-26T06:07:00Z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HANCOM OFFICE HANGUL 2010 8, 0, 0, 466</vt:lpwstr>
  </property>
  <property fmtid="{D5CDD505-2E9C-101B-9397-08002B2CF9AE}" pid="4" name="LastSaved">
    <vt:filetime>2020-08-07T00:00:00Z</vt:filetime>
  </property>
</Properties>
</file>